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F8" w:rsidRDefault="000F0FF8">
      <w:pPr>
        <w:ind w:left="567"/>
      </w:pPr>
    </w:p>
    <w:p w:rsidR="00CB53C9" w:rsidRDefault="00CB53C9">
      <w:pPr>
        <w:ind w:left="567"/>
      </w:pPr>
    </w:p>
    <w:p w:rsidR="00CB53C9" w:rsidRDefault="00CB53C9">
      <w:pPr>
        <w:ind w:left="567"/>
      </w:pPr>
    </w:p>
    <w:p w:rsidR="00FF28D9" w:rsidRDefault="00CB53C9" w:rsidP="00FF28D9">
      <w:pPr>
        <w:pStyle w:val="SemEspaamento"/>
        <w:jc w:val="right"/>
        <w:rPr>
          <w:sz w:val="24"/>
          <w:szCs w:val="24"/>
          <w:shd w:val="clear" w:color="auto" w:fill="FFFFFF"/>
        </w:rPr>
      </w:pPr>
      <w:r w:rsidRPr="00FF28D9">
        <w:rPr>
          <w:sz w:val="24"/>
          <w:szCs w:val="24"/>
          <w:shd w:val="clear" w:color="auto" w:fill="FFFFFF"/>
        </w:rPr>
        <w:t>Brasília, 2</w:t>
      </w:r>
      <w:r w:rsidR="006438C5">
        <w:rPr>
          <w:sz w:val="24"/>
          <w:szCs w:val="24"/>
          <w:shd w:val="clear" w:color="auto" w:fill="FFFFFF"/>
        </w:rPr>
        <w:t>2</w:t>
      </w:r>
      <w:r w:rsidRPr="00FF28D9">
        <w:rPr>
          <w:sz w:val="24"/>
          <w:szCs w:val="24"/>
          <w:shd w:val="clear" w:color="auto" w:fill="FFFFFF"/>
        </w:rPr>
        <w:t xml:space="preserve"> de maio de 2015</w:t>
      </w:r>
    </w:p>
    <w:p w:rsidR="00FF28D9" w:rsidRDefault="00FF28D9" w:rsidP="00FF28D9">
      <w:pPr>
        <w:pStyle w:val="SemEspaamento"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SG – Nº.</w:t>
      </w:r>
      <w:r w:rsidR="006438C5">
        <w:rPr>
          <w:sz w:val="24"/>
          <w:szCs w:val="24"/>
          <w:shd w:val="clear" w:color="auto" w:fill="FFFFFF"/>
        </w:rPr>
        <w:t xml:space="preserve"> 0298/15</w:t>
      </w:r>
    </w:p>
    <w:p w:rsidR="00FF28D9" w:rsidRDefault="00CB53C9" w:rsidP="00FF28D9">
      <w:pPr>
        <w:pStyle w:val="SemEspaamento"/>
        <w:jc w:val="both"/>
        <w:rPr>
          <w:sz w:val="24"/>
          <w:szCs w:val="24"/>
          <w:shd w:val="clear" w:color="auto" w:fill="FFFFFF"/>
        </w:rPr>
      </w:pPr>
      <w:r w:rsidRPr="00FF28D9">
        <w:rPr>
          <w:sz w:val="24"/>
          <w:szCs w:val="24"/>
        </w:rPr>
        <w:br/>
      </w:r>
      <w:r w:rsidR="00FF28D9">
        <w:rPr>
          <w:sz w:val="24"/>
          <w:szCs w:val="24"/>
        </w:rPr>
        <w:t>Aos</w:t>
      </w:r>
      <w:r w:rsidRPr="00FF28D9">
        <w:rPr>
          <w:sz w:val="24"/>
          <w:szCs w:val="24"/>
        </w:rPr>
        <w:br/>
      </w:r>
      <w:r w:rsidRPr="00FF28D9">
        <w:rPr>
          <w:sz w:val="24"/>
          <w:szCs w:val="24"/>
          <w:shd w:val="clear" w:color="auto" w:fill="FFFFFF"/>
        </w:rPr>
        <w:t>Senhores Arcebispos e Bispos,</w:t>
      </w:r>
    </w:p>
    <w:p w:rsidR="00FF28D9" w:rsidRDefault="00FF28D9" w:rsidP="00FF28D9">
      <w:pPr>
        <w:pStyle w:val="SemEspaamen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Saudações de Paz!</w:t>
      </w:r>
    </w:p>
    <w:p w:rsidR="00FF28D9" w:rsidRDefault="00FF28D9" w:rsidP="00FF28D9">
      <w:pPr>
        <w:pStyle w:val="SemEspaamento"/>
        <w:jc w:val="both"/>
        <w:rPr>
          <w:sz w:val="24"/>
          <w:szCs w:val="24"/>
          <w:shd w:val="clear" w:color="auto" w:fill="FFFFFF"/>
        </w:rPr>
      </w:pPr>
    </w:p>
    <w:p w:rsidR="00FF28D9" w:rsidRDefault="00FF28D9" w:rsidP="00FF28D9">
      <w:pPr>
        <w:pStyle w:val="SemEspaamento"/>
        <w:jc w:val="both"/>
        <w:rPr>
          <w:sz w:val="24"/>
          <w:szCs w:val="24"/>
          <w:shd w:val="clear" w:color="auto" w:fill="FFFFFF"/>
        </w:rPr>
      </w:pPr>
    </w:p>
    <w:p w:rsidR="00FF28D9" w:rsidRDefault="00CB53C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  <w:r w:rsidRPr="00FF28D9">
        <w:rPr>
          <w:sz w:val="24"/>
          <w:szCs w:val="24"/>
          <w:shd w:val="clear" w:color="auto" w:fill="FFFFFF"/>
        </w:rPr>
        <w:t>Em nossa reunião do Conselho Episcopal Pastoral - CONSEP,</w:t>
      </w:r>
      <w:r w:rsidR="00FF28D9">
        <w:rPr>
          <w:sz w:val="24"/>
          <w:szCs w:val="24"/>
          <w:shd w:val="clear" w:color="auto" w:fill="FFFFFF"/>
        </w:rPr>
        <w:t xml:space="preserve"> de 19 a 20 de maio de 2015,</w:t>
      </w:r>
      <w:r w:rsidRPr="00FF28D9">
        <w:rPr>
          <w:sz w:val="24"/>
          <w:szCs w:val="24"/>
          <w:shd w:val="clear" w:color="auto" w:fill="FFFFFF"/>
        </w:rPr>
        <w:t xml:space="preserve"> conversamos sobre o processo em curso de elaboração e votação dos Planos Municipais de Educação. Pelo prazo do MEC</w:t>
      </w:r>
      <w:r w:rsidR="00FF28D9">
        <w:rPr>
          <w:sz w:val="24"/>
          <w:szCs w:val="24"/>
          <w:shd w:val="clear" w:color="auto" w:fill="FFFFFF"/>
        </w:rPr>
        <w:t>,</w:t>
      </w:r>
      <w:r w:rsidRPr="00FF28D9">
        <w:rPr>
          <w:sz w:val="24"/>
          <w:szCs w:val="24"/>
          <w:shd w:val="clear" w:color="auto" w:fill="FFFFFF"/>
        </w:rPr>
        <w:t xml:space="preserve"> todos os municípios têm até o próximo dia 30 de junho para aprovação do Plano Municipal.</w:t>
      </w:r>
      <w:r w:rsidR="00FF28D9">
        <w:rPr>
          <w:sz w:val="24"/>
          <w:szCs w:val="24"/>
          <w:shd w:val="clear" w:color="auto" w:fill="FFFFFF"/>
        </w:rPr>
        <w:t xml:space="preserve"> </w:t>
      </w:r>
    </w:p>
    <w:p w:rsidR="00FF28D9" w:rsidRDefault="00FF28D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</w:p>
    <w:p w:rsidR="00FF28D9" w:rsidRDefault="006438C5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E</w:t>
      </w:r>
      <w:r w:rsidR="00CB53C9" w:rsidRPr="00FF28D9">
        <w:rPr>
          <w:sz w:val="24"/>
          <w:szCs w:val="24"/>
          <w:shd w:val="clear" w:color="auto" w:fill="FFFFFF"/>
        </w:rPr>
        <w:t>m muitos municípios</w:t>
      </w:r>
      <w:r w:rsidR="00FF28D9">
        <w:rPr>
          <w:sz w:val="24"/>
          <w:szCs w:val="24"/>
          <w:shd w:val="clear" w:color="auto" w:fill="FFFFFF"/>
        </w:rPr>
        <w:t>,</w:t>
      </w:r>
      <w:r w:rsidR="00CB53C9" w:rsidRPr="00FF28D9">
        <w:rPr>
          <w:sz w:val="24"/>
          <w:szCs w:val="24"/>
          <w:shd w:val="clear" w:color="auto" w:fill="FFFFFF"/>
        </w:rPr>
        <w:t xml:space="preserve"> este processo está </w:t>
      </w:r>
      <w:r w:rsidR="00A06584">
        <w:rPr>
          <w:sz w:val="24"/>
          <w:szCs w:val="24"/>
          <w:shd w:val="clear" w:color="auto" w:fill="FFFFFF"/>
        </w:rPr>
        <w:t>acontecendo</w:t>
      </w:r>
      <w:r w:rsidR="00CB53C9" w:rsidRPr="00FF28D9">
        <w:rPr>
          <w:sz w:val="24"/>
          <w:szCs w:val="24"/>
          <w:shd w:val="clear" w:color="auto" w:fill="FFFFFF"/>
        </w:rPr>
        <w:t xml:space="preserve"> sem a participação dos principais interessados, pais e educadores. A não participação da sociedade civil na escolha do modelo de educação fere o direito das famílias de definir as bases da educação que desejam oferecer a seus filhos.</w:t>
      </w:r>
      <w:r w:rsidR="00FF28D9">
        <w:rPr>
          <w:sz w:val="24"/>
          <w:szCs w:val="24"/>
          <w:shd w:val="clear" w:color="auto" w:fill="FFFFFF"/>
        </w:rPr>
        <w:t xml:space="preserve"> </w:t>
      </w:r>
    </w:p>
    <w:p w:rsidR="00FF28D9" w:rsidRDefault="00FF28D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</w:p>
    <w:p w:rsidR="00FF28D9" w:rsidRDefault="00CB53C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  <w:r w:rsidRPr="00FF28D9">
        <w:rPr>
          <w:sz w:val="24"/>
          <w:szCs w:val="24"/>
          <w:shd w:val="clear" w:color="auto" w:fill="FFFFFF"/>
        </w:rPr>
        <w:t>Urge uma ação de nossa parte</w:t>
      </w:r>
      <w:r w:rsidR="006438C5">
        <w:rPr>
          <w:sz w:val="24"/>
          <w:szCs w:val="24"/>
          <w:shd w:val="clear" w:color="auto" w:fill="FFFFFF"/>
        </w:rPr>
        <w:t>, como Bispos</w:t>
      </w:r>
      <w:r w:rsidRPr="00FF28D9">
        <w:rPr>
          <w:sz w:val="24"/>
          <w:szCs w:val="24"/>
          <w:shd w:val="clear" w:color="auto" w:fill="FFFFFF"/>
        </w:rPr>
        <w:t>. Contando com a atuação dos leigos, especialmente dos pais, dos agentes da pastoral familiar e de educadores, é preciso contatar</w:t>
      </w:r>
      <w:r w:rsidR="006438C5">
        <w:rPr>
          <w:sz w:val="24"/>
          <w:szCs w:val="24"/>
          <w:shd w:val="clear" w:color="auto" w:fill="FFFFFF"/>
        </w:rPr>
        <w:t>,</w:t>
      </w:r>
      <w:r w:rsidRPr="00FF28D9">
        <w:rPr>
          <w:sz w:val="24"/>
          <w:szCs w:val="24"/>
          <w:shd w:val="clear" w:color="auto" w:fill="FFFFFF"/>
        </w:rPr>
        <w:t xml:space="preserve"> com urgência</w:t>
      </w:r>
      <w:r w:rsidR="006438C5">
        <w:rPr>
          <w:sz w:val="24"/>
          <w:szCs w:val="24"/>
          <w:shd w:val="clear" w:color="auto" w:fill="FFFFFF"/>
        </w:rPr>
        <w:t>,</w:t>
      </w:r>
      <w:r w:rsidRPr="00FF28D9">
        <w:rPr>
          <w:sz w:val="24"/>
          <w:szCs w:val="24"/>
          <w:shd w:val="clear" w:color="auto" w:fill="FFFFFF"/>
        </w:rPr>
        <w:t xml:space="preserve"> os vereadores que já estão votando ou virão brevemente a votar. Em diálogo com eles</w:t>
      </w:r>
      <w:r w:rsidR="00FF28D9">
        <w:rPr>
          <w:sz w:val="24"/>
          <w:szCs w:val="24"/>
          <w:shd w:val="clear" w:color="auto" w:fill="FFFFFF"/>
        </w:rPr>
        <w:t>,</w:t>
      </w:r>
      <w:r w:rsidRPr="00FF28D9">
        <w:rPr>
          <w:sz w:val="24"/>
          <w:szCs w:val="24"/>
          <w:shd w:val="clear" w:color="auto" w:fill="FFFFFF"/>
        </w:rPr>
        <w:t xml:space="preserve"> solicitem conhecer e avaliar o respectivo Plano Municipal</w:t>
      </w:r>
      <w:r w:rsidR="00FF28D9">
        <w:rPr>
          <w:sz w:val="24"/>
          <w:szCs w:val="24"/>
          <w:shd w:val="clear" w:color="auto" w:fill="FFFFFF"/>
        </w:rPr>
        <w:t>,</w:t>
      </w:r>
      <w:r w:rsidRPr="00FF28D9">
        <w:rPr>
          <w:sz w:val="24"/>
          <w:szCs w:val="24"/>
          <w:shd w:val="clear" w:color="auto" w:fill="FFFFFF"/>
        </w:rPr>
        <w:t xml:space="preserve"> atentando-se a aspectos que precisam ser contemplados, tais como: controle do investimento financeiro do município; garantia de capacitação dos docentes; garantia de </w:t>
      </w:r>
      <w:r w:rsidR="00914601" w:rsidRPr="00FF28D9">
        <w:rPr>
          <w:sz w:val="24"/>
          <w:szCs w:val="24"/>
          <w:shd w:val="clear" w:color="auto" w:fill="FFFFFF"/>
        </w:rPr>
        <w:t>infraestrutura</w:t>
      </w:r>
      <w:r w:rsidRPr="00FF28D9">
        <w:rPr>
          <w:sz w:val="24"/>
          <w:szCs w:val="24"/>
          <w:shd w:val="clear" w:color="auto" w:fill="FFFFFF"/>
        </w:rPr>
        <w:t xml:space="preserve"> de cada unidade escolar</w:t>
      </w:r>
      <w:r w:rsidR="001D0D1A">
        <w:rPr>
          <w:sz w:val="24"/>
          <w:szCs w:val="24"/>
          <w:shd w:val="clear" w:color="auto" w:fill="FFFFFF"/>
        </w:rPr>
        <w:t xml:space="preserve">, </w:t>
      </w:r>
      <w:r w:rsidR="001D0D1A" w:rsidRPr="00914601">
        <w:rPr>
          <w:sz w:val="24"/>
          <w:szCs w:val="24"/>
          <w:highlight w:val="yellow"/>
          <w:shd w:val="clear" w:color="auto" w:fill="FFFFFF"/>
        </w:rPr>
        <w:t>além</w:t>
      </w:r>
      <w:r w:rsidR="006438C5" w:rsidRPr="00914601">
        <w:rPr>
          <w:sz w:val="24"/>
          <w:szCs w:val="24"/>
          <w:highlight w:val="yellow"/>
          <w:shd w:val="clear" w:color="auto" w:fill="FFFFFF"/>
        </w:rPr>
        <w:t xml:space="preserve"> de expressar </w:t>
      </w:r>
      <w:r w:rsidR="001D0D1A" w:rsidRPr="00914601">
        <w:rPr>
          <w:sz w:val="24"/>
          <w:szCs w:val="24"/>
          <w:highlight w:val="yellow"/>
          <w:shd w:val="clear" w:color="auto" w:fill="FFFFFF"/>
        </w:rPr>
        <w:t>nosso posicionamento contrário à inclusão da ideologia de gênero.</w:t>
      </w:r>
      <w:bookmarkStart w:id="0" w:name="_GoBack"/>
      <w:bookmarkEnd w:id="0"/>
    </w:p>
    <w:p w:rsidR="00FF28D9" w:rsidRDefault="00FF28D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</w:p>
    <w:p w:rsidR="00FF28D9" w:rsidRDefault="00CB53C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  <w:r w:rsidRPr="00FF28D9">
        <w:rPr>
          <w:sz w:val="24"/>
          <w:szCs w:val="24"/>
          <w:shd w:val="clear" w:color="auto" w:fill="FFFFFF"/>
        </w:rPr>
        <w:t>Reconhecemos a importância da ação da Igreja em momentos como este. E para tal, contamos com seu apoio e empenho.</w:t>
      </w:r>
      <w:r w:rsidR="00FF28D9">
        <w:rPr>
          <w:sz w:val="24"/>
          <w:szCs w:val="24"/>
          <w:shd w:val="clear" w:color="auto" w:fill="FFFFFF"/>
        </w:rPr>
        <w:t xml:space="preserve"> </w:t>
      </w:r>
    </w:p>
    <w:p w:rsidR="00FF28D9" w:rsidRDefault="00FF28D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</w:p>
    <w:p w:rsidR="00FF28D9" w:rsidRDefault="00CB53C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  <w:r w:rsidRPr="00FF28D9">
        <w:rPr>
          <w:sz w:val="24"/>
          <w:szCs w:val="24"/>
          <w:shd w:val="clear" w:color="auto" w:fill="FFFFFF"/>
        </w:rPr>
        <w:t>Nossa Senhora Aparecida, mãe e educadora, nos acompanhe nesta tarefa.</w:t>
      </w:r>
    </w:p>
    <w:p w:rsidR="00FF28D9" w:rsidRDefault="00FF28D9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</w:p>
    <w:p w:rsidR="00FF28D9" w:rsidRDefault="006438C5" w:rsidP="00FF28D9">
      <w:pPr>
        <w:pStyle w:val="SemEspaamento"/>
        <w:ind w:firstLine="709"/>
        <w:jc w:val="both"/>
        <w:rPr>
          <w:sz w:val="24"/>
          <w:szCs w:val="24"/>
          <w:shd w:val="clear" w:color="auto" w:fill="FFFFFF"/>
        </w:rPr>
      </w:pPr>
      <w:r w:rsidRPr="0078293B">
        <w:rPr>
          <w:noProof/>
        </w:rPr>
        <w:drawing>
          <wp:anchor distT="0" distB="0" distL="114300" distR="114300" simplePos="0" relativeHeight="251659264" behindDoc="1" locked="0" layoutInCell="1" allowOverlap="1" wp14:anchorId="6A8A6AA5" wp14:editId="5B2A3579">
            <wp:simplePos x="0" y="0"/>
            <wp:positionH relativeFrom="column">
              <wp:posOffset>1909555</wp:posOffset>
            </wp:positionH>
            <wp:positionV relativeFrom="paragraph">
              <wp:posOffset>56046</wp:posOffset>
            </wp:positionV>
            <wp:extent cx="2488345" cy="398717"/>
            <wp:effectExtent l="0" t="0" r="0" b="1905"/>
            <wp:wrapNone/>
            <wp:docPr id="1" name="Imagem 2" descr="Descrição: AssDLeonar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AssDLeonard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844" cy="40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28D9" w:rsidRDefault="00FF28D9" w:rsidP="006438C5">
      <w:pPr>
        <w:pStyle w:val="SemEspaamento"/>
        <w:ind w:firstLine="709"/>
        <w:jc w:val="center"/>
        <w:rPr>
          <w:sz w:val="24"/>
          <w:szCs w:val="24"/>
          <w:shd w:val="clear" w:color="auto" w:fill="FFFFFF"/>
        </w:rPr>
      </w:pPr>
    </w:p>
    <w:p w:rsidR="00FF28D9" w:rsidRDefault="00FF28D9" w:rsidP="00FF28D9">
      <w:pPr>
        <w:pStyle w:val="SemEspaamento"/>
        <w:ind w:firstLine="709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Leonardo </w:t>
      </w:r>
      <w:proofErr w:type="spellStart"/>
      <w:r>
        <w:rPr>
          <w:sz w:val="24"/>
          <w:szCs w:val="24"/>
          <w:shd w:val="clear" w:color="auto" w:fill="FFFFFF"/>
        </w:rPr>
        <w:t>Ulrich</w:t>
      </w:r>
      <w:proofErr w:type="spellEnd"/>
      <w:r>
        <w:rPr>
          <w:sz w:val="24"/>
          <w:szCs w:val="24"/>
          <w:shd w:val="clear" w:color="auto" w:fill="FFFFFF"/>
        </w:rPr>
        <w:t xml:space="preserve"> Steiner</w:t>
      </w:r>
    </w:p>
    <w:p w:rsidR="00FF28D9" w:rsidRDefault="00FF28D9" w:rsidP="00FF28D9">
      <w:pPr>
        <w:pStyle w:val="SemEspaamento"/>
        <w:ind w:firstLine="709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Bispo Auxiliar de Brasília</w:t>
      </w:r>
    </w:p>
    <w:p w:rsidR="00FF28D9" w:rsidRDefault="00FF28D9" w:rsidP="00FF28D9">
      <w:pPr>
        <w:pStyle w:val="SemEspaamento"/>
        <w:ind w:firstLine="709"/>
        <w:jc w:val="center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Secretário-Geral da CNBB</w:t>
      </w:r>
    </w:p>
    <w:p w:rsidR="00CB53C9" w:rsidRPr="00FF28D9" w:rsidRDefault="00CB53C9" w:rsidP="00FF28D9">
      <w:pPr>
        <w:pStyle w:val="SemEspaamento"/>
        <w:ind w:firstLine="709"/>
        <w:jc w:val="center"/>
        <w:rPr>
          <w:sz w:val="24"/>
          <w:szCs w:val="24"/>
        </w:rPr>
      </w:pPr>
      <w:r w:rsidRPr="00FF28D9">
        <w:rPr>
          <w:sz w:val="24"/>
          <w:szCs w:val="24"/>
        </w:rPr>
        <w:br/>
      </w:r>
    </w:p>
    <w:sectPr w:rsidR="00CB53C9" w:rsidRPr="00FF28D9">
      <w:headerReference w:type="default" r:id="rId7"/>
      <w:footerReference w:type="default" r:id="rId8"/>
      <w:pgSz w:w="11907" w:h="16840" w:code="9"/>
      <w:pgMar w:top="1134" w:right="1077" w:bottom="1077" w:left="1701" w:header="1134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D05" w:rsidRDefault="006B1D05">
      <w:r>
        <w:separator/>
      </w:r>
    </w:p>
  </w:endnote>
  <w:endnote w:type="continuationSeparator" w:id="0">
    <w:p w:rsidR="006B1D05" w:rsidRDefault="006B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IsonormD">
    <w:altName w:val="Nyala"/>
    <w:charset w:val="00"/>
    <w:family w:val="swiss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sdemona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FF8" w:rsidRDefault="000F0FF8">
    <w:pPr>
      <w:spacing w:before="360"/>
      <w:jc w:val="center"/>
      <w:rPr>
        <w:rFonts w:ascii="Arial" w:hAnsi="Arial" w:cs="Arial"/>
        <w:i/>
        <w:iCs/>
        <w:sz w:val="12"/>
      </w:rPr>
    </w:pPr>
    <w:r>
      <w:rPr>
        <w:rFonts w:ascii="Arial" w:hAnsi="Arial" w:cs="Arial"/>
        <w:i/>
        <w:iCs/>
        <w:sz w:val="12"/>
      </w:rPr>
      <w:t>SE/Sul - Q. 801 - Conj. “B” - CEP 70</w:t>
    </w:r>
    <w:r w:rsidR="002161E6">
      <w:rPr>
        <w:rFonts w:ascii="Arial" w:hAnsi="Arial" w:cs="Arial"/>
        <w:i/>
        <w:iCs/>
        <w:sz w:val="12"/>
      </w:rPr>
      <w:t>200</w:t>
    </w:r>
    <w:r>
      <w:rPr>
        <w:rFonts w:ascii="Arial" w:hAnsi="Arial" w:cs="Arial"/>
        <w:i/>
        <w:iCs/>
        <w:sz w:val="12"/>
      </w:rPr>
      <w:t>-</w:t>
    </w:r>
    <w:r w:rsidR="002161E6">
      <w:rPr>
        <w:rFonts w:ascii="Arial" w:hAnsi="Arial" w:cs="Arial"/>
        <w:i/>
        <w:iCs/>
        <w:sz w:val="12"/>
      </w:rPr>
      <w:t>014</w:t>
    </w:r>
    <w:r>
      <w:rPr>
        <w:rFonts w:ascii="Arial" w:hAnsi="Arial" w:cs="Arial"/>
        <w:i/>
        <w:iCs/>
        <w:sz w:val="12"/>
      </w:rPr>
      <w:t xml:space="preserve"> - Caixa Postal 20</w:t>
    </w:r>
    <w:r w:rsidR="002161E6">
      <w:rPr>
        <w:rFonts w:ascii="Arial" w:hAnsi="Arial" w:cs="Arial"/>
        <w:i/>
        <w:iCs/>
        <w:sz w:val="12"/>
      </w:rPr>
      <w:t>3</w:t>
    </w:r>
    <w:r>
      <w:rPr>
        <w:rFonts w:ascii="Arial" w:hAnsi="Arial" w:cs="Arial"/>
        <w:i/>
        <w:iCs/>
        <w:sz w:val="12"/>
      </w:rPr>
      <w:t>7 - CEP 70259-970 - Brasília-DF - Brasil - Fone: (61) 2103-8300/2103-8200 - Fax: (61) 2103-8303</w:t>
    </w:r>
  </w:p>
  <w:p w:rsidR="000F0FF8" w:rsidRDefault="000F0FF8">
    <w:pPr>
      <w:jc w:val="center"/>
      <w:rPr>
        <w:rFonts w:ascii="Arial" w:hAnsi="Arial" w:cs="Arial"/>
        <w:i/>
        <w:iCs/>
        <w:sz w:val="12"/>
      </w:rPr>
    </w:pPr>
    <w:r>
      <w:rPr>
        <w:rFonts w:ascii="Arial" w:hAnsi="Arial" w:cs="Arial"/>
        <w:i/>
        <w:iCs/>
        <w:sz w:val="12"/>
      </w:rPr>
      <w:t xml:space="preserve">E-mail: secgeral@cnbb.org.br   </w:t>
    </w:r>
    <w:r>
      <w:rPr>
        <w:rFonts w:ascii="Arial" w:hAnsi="Arial" w:cs="Arial"/>
        <w:i/>
        <w:iCs/>
        <w:spacing w:val="10"/>
        <w:sz w:val="12"/>
      </w:rPr>
      <w:sym w:font="Desdemona" w:char="2014"/>
    </w:r>
    <w:r>
      <w:rPr>
        <w:rFonts w:ascii="Arial" w:hAnsi="Arial" w:cs="Arial"/>
        <w:i/>
        <w:iCs/>
        <w:spacing w:val="10"/>
        <w:sz w:val="12"/>
      </w:rPr>
      <w:t xml:space="preserve">  </w:t>
    </w:r>
    <w:r>
      <w:rPr>
        <w:rFonts w:ascii="Arial" w:hAnsi="Arial" w:cs="Arial"/>
        <w:i/>
        <w:iCs/>
        <w:sz w:val="12"/>
      </w:rPr>
      <w:t xml:space="preserve"> Site: www.cnbb.org.br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D05" w:rsidRDefault="006B1D05">
      <w:r>
        <w:separator/>
      </w:r>
    </w:p>
  </w:footnote>
  <w:footnote w:type="continuationSeparator" w:id="0">
    <w:p w:rsidR="006B1D05" w:rsidRDefault="006B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3"/>
      <w:gridCol w:w="8079"/>
    </w:tblGrid>
    <w:tr w:rsidR="000F0FF8">
      <w:tc>
        <w:tcPr>
          <w:tcW w:w="1063" w:type="dxa"/>
          <w:vAlign w:val="center"/>
        </w:tcPr>
        <w:p w:rsidR="000F0FF8" w:rsidRDefault="00A06584">
          <w:pPr>
            <w:spacing w:before="120" w:after="120"/>
            <w:rPr>
              <w:rFonts w:ascii="Britannic Bold" w:hAnsi="Britannic Bold"/>
              <w:bCs/>
            </w:rPr>
          </w:pPr>
          <w:r>
            <w:rPr>
              <w:rFonts w:ascii="Britannic Bold" w:hAnsi="Britannic Bold"/>
              <w:b/>
              <w:noProof/>
            </w:rPr>
            <w:drawing>
              <wp:inline distT="0" distB="0" distL="0" distR="0">
                <wp:extent cx="586740" cy="586740"/>
                <wp:effectExtent l="0" t="0" r="3810" b="3810"/>
                <wp:docPr id="2" name="Imagem 1" descr="Logo-Oficial-CNB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Oficial-CNB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67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:rsidR="000F0FF8" w:rsidRDefault="000F0FF8">
          <w:pPr>
            <w:spacing w:before="300"/>
            <w:rPr>
              <w:rFonts w:ascii="Britannic Bold" w:hAnsi="Britannic Bold"/>
              <w:b/>
              <w:sz w:val="24"/>
            </w:rPr>
          </w:pPr>
          <w:r>
            <w:rPr>
              <w:rFonts w:ascii="Britannic Bold" w:hAnsi="Britannic Bold"/>
              <w:b/>
              <w:sz w:val="24"/>
            </w:rPr>
            <w:t>CONFERÊNCIA NACIONAL DOS BISPOS DO BRASIL</w:t>
          </w:r>
        </w:p>
        <w:p w:rsidR="000F0FF8" w:rsidRDefault="000F0FF8">
          <w:pPr>
            <w:pStyle w:val="Cabealho"/>
            <w:tabs>
              <w:tab w:val="clear" w:pos="4419"/>
              <w:tab w:val="clear" w:pos="8838"/>
            </w:tabs>
            <w:spacing w:before="120" w:after="100" w:afterAutospacing="1"/>
            <w:rPr>
              <w:rFonts w:ascii="IsonormD" w:hAnsi="IsonormD"/>
              <w:sz w:val="24"/>
            </w:rPr>
          </w:pPr>
          <w:r>
            <w:rPr>
              <w:rFonts w:ascii="IsonormD" w:hAnsi="IsonormD"/>
              <w:sz w:val="24"/>
            </w:rPr>
            <w:t>Secretariado Geral</w:t>
          </w:r>
        </w:p>
      </w:tc>
    </w:tr>
  </w:tbl>
  <w:p w:rsidR="000F0FF8" w:rsidRDefault="000F0FF8">
    <w:pPr>
      <w:pStyle w:val="Cabealh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3C9"/>
    <w:rsid w:val="000A4DFF"/>
    <w:rsid w:val="000F0FF8"/>
    <w:rsid w:val="0014568D"/>
    <w:rsid w:val="001D0D1A"/>
    <w:rsid w:val="002161E6"/>
    <w:rsid w:val="00255EA8"/>
    <w:rsid w:val="00347AE7"/>
    <w:rsid w:val="00366238"/>
    <w:rsid w:val="006438C5"/>
    <w:rsid w:val="006B1D05"/>
    <w:rsid w:val="00862DC1"/>
    <w:rsid w:val="008F37F6"/>
    <w:rsid w:val="00914601"/>
    <w:rsid w:val="00A06584"/>
    <w:rsid w:val="00CB53C9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560A6-07AE-4E69-92E7-298EE478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F28D9"/>
  </w:style>
  <w:style w:type="paragraph" w:styleId="Textodebalo">
    <w:name w:val="Balloon Text"/>
    <w:basedOn w:val="Normal"/>
    <w:link w:val="TextodebaloChar"/>
    <w:uiPriority w:val="99"/>
    <w:semiHidden/>
    <w:unhideWhenUsed/>
    <w:rsid w:val="00A0658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6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CNBB para carta em papel A4 (Médio)</vt:lpstr>
    </vt:vector>
  </TitlesOfParts>
  <Company>Conferência Nacional dos Bispos do Brasil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CNBB para carta em papel A4 (Médio)</dc:title>
  <dc:subject/>
  <dc:creator>Subsecgeral</dc:creator>
  <cp:keywords/>
  <dc:description/>
  <cp:lastModifiedBy>ROBERTO</cp:lastModifiedBy>
  <cp:revision>4</cp:revision>
  <cp:lastPrinted>2015-05-22T14:45:00Z</cp:lastPrinted>
  <dcterms:created xsi:type="dcterms:W3CDTF">2015-05-27T20:24:00Z</dcterms:created>
  <dcterms:modified xsi:type="dcterms:W3CDTF">2015-05-27T21:03:00Z</dcterms:modified>
</cp:coreProperties>
</file>