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3574" w:rsidRDefault="005B3574" w:rsidP="005B3574">
      <w:pPr>
        <w:pStyle w:val="NormalWeb"/>
        <w:jc w:val="center"/>
        <w:rPr>
          <w:b/>
          <w:bCs/>
          <w:color w:val="000000"/>
          <w:lang w:val="it-IT"/>
        </w:rPr>
      </w:pPr>
      <w:r>
        <w:rPr>
          <w:b/>
          <w:bCs/>
          <w:color w:val="000000"/>
          <w:lang w:val="it-IT"/>
        </w:rPr>
        <w:t>Culto e Pietà Mariana n</w:t>
      </w:r>
      <w:r w:rsidRPr="005B3574">
        <w:rPr>
          <w:b/>
          <w:bCs/>
          <w:color w:val="000000"/>
          <w:lang w:val="it-IT"/>
        </w:rPr>
        <w:t>el Medioevo</w:t>
      </w:r>
      <w:r>
        <w:rPr>
          <w:b/>
          <w:bCs/>
          <w:color w:val="000000"/>
          <w:lang w:val="it-IT"/>
        </w:rPr>
        <w:t xml:space="preserve"> </w:t>
      </w:r>
      <w:proofErr w:type="gramStart"/>
      <w:r w:rsidRPr="005B3574">
        <w:rPr>
          <w:b/>
          <w:bCs/>
          <w:color w:val="000000"/>
          <w:lang w:val="it-IT"/>
        </w:rPr>
        <w:t>(</w:t>
      </w:r>
      <w:proofErr w:type="gramEnd"/>
      <w:r w:rsidRPr="005B3574">
        <w:rPr>
          <w:b/>
          <w:bCs/>
          <w:color w:val="000000"/>
          <w:lang w:val="it-IT"/>
        </w:rPr>
        <w:t xml:space="preserve">Sec. </w:t>
      </w:r>
      <w:r>
        <w:rPr>
          <w:b/>
          <w:bCs/>
          <w:color w:val="000000"/>
          <w:lang w:val="it-IT"/>
        </w:rPr>
        <w:t>XI-XVI</w:t>
      </w:r>
      <w:proofErr w:type="gramStart"/>
      <w:r w:rsidRPr="005B3574">
        <w:rPr>
          <w:b/>
          <w:bCs/>
          <w:color w:val="000000"/>
          <w:lang w:val="it-IT"/>
        </w:rPr>
        <w:t>)</w:t>
      </w:r>
      <w:proofErr w:type="gramEnd"/>
    </w:p>
    <w:p w:rsidR="005B3574" w:rsidRPr="005B3574" w:rsidRDefault="005B3574" w:rsidP="005B3574">
      <w:pPr>
        <w:pStyle w:val="NormalWeb"/>
        <w:jc w:val="center"/>
        <w:rPr>
          <w:bCs/>
          <w:i/>
          <w:color w:val="000000"/>
          <w:lang w:val="it-IT"/>
        </w:rPr>
      </w:pPr>
      <w:r w:rsidRPr="005B3574">
        <w:rPr>
          <w:bCs/>
          <w:i/>
          <w:color w:val="000000"/>
          <w:lang w:val="it-IT"/>
        </w:rPr>
        <w:t>Corrado Maggioni, S.M.M.</w:t>
      </w:r>
    </w:p>
    <w:p w:rsidR="005B3574" w:rsidRPr="005B3574" w:rsidRDefault="005B3574" w:rsidP="005B3574">
      <w:pPr>
        <w:pStyle w:val="NormalWeb"/>
        <w:jc w:val="center"/>
        <w:rPr>
          <w:bCs/>
          <w:color w:val="000000"/>
          <w:lang w:val="it-IT"/>
        </w:rPr>
      </w:pPr>
      <w:r w:rsidRPr="005B3574">
        <w:rPr>
          <w:bCs/>
          <w:color w:val="000000"/>
          <w:lang w:val="it-IT"/>
        </w:rPr>
        <w:t>http://www.culturamariana.com/pubblicazioni/fine18/pdf/Fine18_maggioni_81-129.pdf</w:t>
      </w:r>
    </w:p>
    <w:p w:rsidR="005B3574" w:rsidRPr="005B3574" w:rsidRDefault="005B3574" w:rsidP="005B3574">
      <w:pPr>
        <w:pStyle w:val="NormalWeb"/>
        <w:jc w:val="both"/>
        <w:rPr>
          <w:color w:val="000000"/>
          <w:sz w:val="27"/>
          <w:szCs w:val="27"/>
          <w:lang w:val="it-IT"/>
        </w:rPr>
      </w:pPr>
      <w:r w:rsidRPr="005B3574">
        <w:rPr>
          <w:b/>
          <w:bCs/>
          <w:color w:val="000000"/>
          <w:lang w:val="it-IT"/>
        </w:rPr>
        <w:t>1. L'</w:t>
      </w:r>
      <w:proofErr w:type="gramStart"/>
      <w:r w:rsidRPr="005B3574">
        <w:rPr>
          <w:b/>
          <w:bCs/>
          <w:color w:val="000000"/>
          <w:lang w:val="it-IT"/>
        </w:rPr>
        <w:t>«</w:t>
      </w:r>
      <w:proofErr w:type="gramEnd"/>
      <w:r w:rsidRPr="005B3574">
        <w:rPr>
          <w:b/>
          <w:bCs/>
          <w:color w:val="000000"/>
          <w:lang w:val="it-IT"/>
        </w:rPr>
        <w:t>AVE MARIA»</w:t>
      </w:r>
      <w:r>
        <w:rPr>
          <w:rStyle w:val="FootnoteReference"/>
          <w:b/>
          <w:bCs/>
          <w:color w:val="000000"/>
          <w:lang w:val="it-IT"/>
        </w:rPr>
        <w:footnoteReference w:id="1"/>
      </w:r>
      <w:bookmarkStart w:id="0" w:name="#ftn1"/>
      <w:bookmarkStart w:id="1" w:name="_GoBack"/>
      <w:bookmarkEnd w:id="0"/>
      <w:bookmarkEnd w:id="1"/>
    </w:p>
    <w:p w:rsidR="005B3574" w:rsidRPr="005B3574" w:rsidRDefault="005B3574" w:rsidP="005B3574">
      <w:pPr>
        <w:pStyle w:val="NormalWeb"/>
        <w:jc w:val="both"/>
        <w:rPr>
          <w:color w:val="000000"/>
          <w:sz w:val="27"/>
          <w:szCs w:val="27"/>
          <w:lang w:val="it-IT"/>
        </w:rPr>
      </w:pPr>
      <w:r w:rsidRPr="005B3574">
        <w:rPr>
          <w:color w:val="000000"/>
          <w:sz w:val="27"/>
          <w:szCs w:val="27"/>
          <w:lang w:val="it-IT"/>
        </w:rPr>
        <w:t xml:space="preserve">      C'è da pensare che fin dai tempi apostolici non sia sfuggita ai cristiani l'importanza della figura di Maria nel vivere in Cristo. Insieme all'indispensabile esserci di Maria nei misteri di Cristo, le pagine del Vangelo lasciano trasparire discretamente la venerazione a lei attribuita dalla primitiva comunità cristiana. </w:t>
      </w:r>
      <w:proofErr w:type="gramStart"/>
      <w:r w:rsidRPr="005B3574">
        <w:rPr>
          <w:color w:val="000000"/>
          <w:sz w:val="27"/>
          <w:szCs w:val="27"/>
          <w:lang w:val="it-IT"/>
        </w:rPr>
        <w:t>Lo si</w:t>
      </w:r>
      <w:proofErr w:type="gramEnd"/>
      <w:r w:rsidRPr="005B3574">
        <w:rPr>
          <w:color w:val="000000"/>
          <w:sz w:val="27"/>
          <w:szCs w:val="27"/>
          <w:lang w:val="it-IT"/>
        </w:rPr>
        <w:t xml:space="preserve"> intravede dalla lode rivoltale da Elisabetta: «Beata colei che ha creduto nell'adempimento delle parole del Signore» (</w:t>
      </w:r>
      <w:r w:rsidRPr="005B3574">
        <w:rPr>
          <w:i/>
          <w:iCs/>
          <w:color w:val="000000"/>
          <w:sz w:val="27"/>
          <w:szCs w:val="27"/>
          <w:lang w:val="it-IT"/>
        </w:rPr>
        <w:t>Lc</w:t>
      </w:r>
      <w:r w:rsidRPr="005B3574">
        <w:rPr>
          <w:rStyle w:val="apple-converted-space"/>
          <w:color w:val="000000"/>
          <w:sz w:val="27"/>
          <w:szCs w:val="27"/>
          <w:lang w:val="it-IT"/>
        </w:rPr>
        <w:t> </w:t>
      </w:r>
      <w:r w:rsidRPr="005B3574">
        <w:rPr>
          <w:color w:val="000000"/>
          <w:sz w:val="27"/>
          <w:szCs w:val="27"/>
          <w:lang w:val="it-IT"/>
        </w:rPr>
        <w:t>1,45); dalle parole del</w:t>
      </w:r>
      <w:r>
        <w:rPr>
          <w:color w:val="000000"/>
          <w:sz w:val="27"/>
          <w:szCs w:val="27"/>
          <w:lang w:val="it-IT"/>
        </w:rPr>
        <w:t xml:space="preserve"> </w:t>
      </w:r>
      <w:r w:rsidRPr="005B3574">
        <w:rPr>
          <w:i/>
          <w:iCs/>
          <w:color w:val="000000"/>
          <w:sz w:val="27"/>
          <w:szCs w:val="27"/>
          <w:lang w:val="it-IT"/>
        </w:rPr>
        <w:t>Magnificat</w:t>
      </w:r>
      <w:r w:rsidRPr="005B3574">
        <w:rPr>
          <w:color w:val="000000"/>
          <w:sz w:val="27"/>
          <w:szCs w:val="27"/>
          <w:lang w:val="it-IT"/>
        </w:rPr>
        <w:t>: «D'ora in poi tutte le generazioni mi chiameranno beata» (</w:t>
      </w:r>
      <w:r w:rsidRPr="005B3574">
        <w:rPr>
          <w:i/>
          <w:iCs/>
          <w:color w:val="000000"/>
          <w:sz w:val="27"/>
          <w:szCs w:val="27"/>
          <w:lang w:val="it-IT"/>
        </w:rPr>
        <w:t>Lc</w:t>
      </w:r>
      <w:r w:rsidRPr="005B3574">
        <w:rPr>
          <w:rStyle w:val="apple-converted-space"/>
          <w:color w:val="000000"/>
          <w:sz w:val="27"/>
          <w:szCs w:val="27"/>
          <w:lang w:val="it-IT"/>
        </w:rPr>
        <w:t> </w:t>
      </w:r>
      <w:r w:rsidRPr="005B3574">
        <w:rPr>
          <w:color w:val="000000"/>
          <w:sz w:val="27"/>
          <w:szCs w:val="27"/>
          <w:lang w:val="it-IT"/>
        </w:rPr>
        <w:t>1,48); dall'esclamazione dell'anonima donna della folla che alzò la voce per dire a Gesù: «beato il ventre che ti ha portato e il seno da cui hai preso il latte» (</w:t>
      </w:r>
      <w:r w:rsidRPr="005B3574">
        <w:rPr>
          <w:i/>
          <w:iCs/>
          <w:color w:val="000000"/>
          <w:sz w:val="27"/>
          <w:szCs w:val="27"/>
          <w:lang w:val="it-IT"/>
        </w:rPr>
        <w:t>Lc</w:t>
      </w:r>
      <w:r w:rsidRPr="005B3574">
        <w:rPr>
          <w:rStyle w:val="apple-converted-space"/>
          <w:color w:val="000000"/>
          <w:sz w:val="27"/>
          <w:szCs w:val="27"/>
          <w:lang w:val="it-IT"/>
        </w:rPr>
        <w:t> </w:t>
      </w:r>
      <w:r w:rsidRPr="005B3574">
        <w:rPr>
          <w:color w:val="000000"/>
          <w:sz w:val="27"/>
          <w:szCs w:val="27"/>
          <w:lang w:val="it-IT"/>
        </w:rPr>
        <w:t>11,28). Sono espressioni variamente riprese nelle preghiere e nei canti che costellano i due millenni di pietà mariana della Chiesa, in Oriente come in Occidente.</w:t>
      </w:r>
      <w:r w:rsidRPr="005B3574">
        <w:rPr>
          <w:color w:val="000000"/>
          <w:sz w:val="27"/>
          <w:szCs w:val="27"/>
          <w:lang w:val="it-IT"/>
        </w:rPr>
        <w:br/>
      </w:r>
      <w:proofErr w:type="gramStart"/>
      <w:r w:rsidRPr="005B3574">
        <w:rPr>
          <w:color w:val="000000"/>
          <w:sz w:val="27"/>
          <w:szCs w:val="27"/>
          <w:lang w:val="it-IT"/>
        </w:rPr>
        <w:t>      Pur</w:t>
      </w:r>
      <w:proofErr w:type="gramEnd"/>
      <w:r w:rsidRPr="005B3574">
        <w:rPr>
          <w:color w:val="000000"/>
          <w:sz w:val="27"/>
          <w:szCs w:val="27"/>
          <w:lang w:val="it-IT"/>
        </w:rPr>
        <w:t xml:space="preserve"> non avendo documenti della primissima ora, c'è tuttavia da credere che lo spessore di espressioni del Vangelo come:</w:t>
      </w:r>
      <w:r w:rsidRPr="005B3574">
        <w:rPr>
          <w:rStyle w:val="apple-converted-space"/>
          <w:color w:val="000000"/>
          <w:sz w:val="27"/>
          <w:szCs w:val="27"/>
          <w:lang w:val="it-IT"/>
        </w:rPr>
        <w:t> </w:t>
      </w:r>
      <w:r w:rsidRPr="005B3574">
        <w:rPr>
          <w:i/>
          <w:iCs/>
          <w:color w:val="000000"/>
          <w:sz w:val="27"/>
          <w:szCs w:val="27"/>
          <w:lang w:val="it-IT"/>
        </w:rPr>
        <w:t>Vergine Maria</w:t>
      </w:r>
      <w:r w:rsidRPr="005B3574">
        <w:rPr>
          <w:rStyle w:val="apple-converted-space"/>
          <w:color w:val="000000"/>
          <w:sz w:val="27"/>
          <w:szCs w:val="27"/>
          <w:lang w:val="it-IT"/>
        </w:rPr>
        <w:t> </w:t>
      </w:r>
      <w:r w:rsidRPr="005B3574">
        <w:rPr>
          <w:color w:val="000000"/>
          <w:sz w:val="27"/>
          <w:szCs w:val="27"/>
          <w:lang w:val="it-IT"/>
        </w:rPr>
        <w:t>(</w:t>
      </w:r>
      <w:r w:rsidRPr="005B3574">
        <w:rPr>
          <w:i/>
          <w:iCs/>
          <w:color w:val="000000"/>
          <w:sz w:val="27"/>
          <w:szCs w:val="27"/>
          <w:lang w:val="it-IT"/>
        </w:rPr>
        <w:t>Lc</w:t>
      </w:r>
      <w:r w:rsidRPr="005B3574">
        <w:rPr>
          <w:rStyle w:val="apple-converted-space"/>
          <w:color w:val="000000"/>
          <w:sz w:val="27"/>
          <w:szCs w:val="27"/>
          <w:lang w:val="it-IT"/>
        </w:rPr>
        <w:t> </w:t>
      </w:r>
      <w:r w:rsidRPr="005B3574">
        <w:rPr>
          <w:color w:val="000000"/>
          <w:sz w:val="27"/>
          <w:szCs w:val="27"/>
          <w:lang w:val="it-IT"/>
        </w:rPr>
        <w:t>1,27),</w:t>
      </w:r>
      <w:r w:rsidRPr="005B3574">
        <w:rPr>
          <w:rStyle w:val="apple-converted-space"/>
          <w:color w:val="000000"/>
          <w:sz w:val="27"/>
          <w:szCs w:val="27"/>
          <w:lang w:val="it-IT"/>
        </w:rPr>
        <w:t> </w:t>
      </w:r>
      <w:r w:rsidRPr="005B3574">
        <w:rPr>
          <w:i/>
          <w:iCs/>
          <w:color w:val="000000"/>
          <w:sz w:val="27"/>
          <w:szCs w:val="27"/>
          <w:lang w:val="it-IT"/>
        </w:rPr>
        <w:t>Rallegrati, piena di grazia</w:t>
      </w:r>
      <w:r w:rsidRPr="005B3574">
        <w:rPr>
          <w:rStyle w:val="apple-converted-space"/>
          <w:color w:val="000000"/>
          <w:sz w:val="27"/>
          <w:szCs w:val="27"/>
          <w:lang w:val="it-IT"/>
        </w:rPr>
        <w:t> </w:t>
      </w:r>
      <w:r w:rsidRPr="005B3574">
        <w:rPr>
          <w:color w:val="000000"/>
          <w:sz w:val="27"/>
          <w:szCs w:val="27"/>
          <w:lang w:val="it-IT"/>
        </w:rPr>
        <w:t>(</w:t>
      </w:r>
      <w:r w:rsidRPr="005B3574">
        <w:rPr>
          <w:i/>
          <w:iCs/>
          <w:color w:val="000000"/>
          <w:sz w:val="27"/>
          <w:szCs w:val="27"/>
          <w:lang w:val="it-IT"/>
        </w:rPr>
        <w:t>Lc</w:t>
      </w:r>
      <w:r w:rsidRPr="005B3574">
        <w:rPr>
          <w:color w:val="000000"/>
          <w:sz w:val="27"/>
          <w:szCs w:val="27"/>
          <w:lang w:val="it-IT"/>
        </w:rPr>
        <w:t>1,28),</w:t>
      </w:r>
      <w:r w:rsidRPr="005B3574">
        <w:rPr>
          <w:rStyle w:val="apple-converted-space"/>
          <w:color w:val="000000"/>
          <w:sz w:val="27"/>
          <w:szCs w:val="27"/>
          <w:lang w:val="it-IT"/>
        </w:rPr>
        <w:t> </w:t>
      </w:r>
      <w:r w:rsidRPr="005B3574">
        <w:rPr>
          <w:i/>
          <w:iCs/>
          <w:color w:val="000000"/>
          <w:sz w:val="27"/>
          <w:szCs w:val="27"/>
          <w:lang w:val="it-IT"/>
        </w:rPr>
        <w:t>benedetta fra le donne</w:t>
      </w:r>
      <w:r w:rsidRPr="005B3574">
        <w:rPr>
          <w:rStyle w:val="apple-converted-space"/>
          <w:color w:val="000000"/>
          <w:sz w:val="27"/>
          <w:szCs w:val="27"/>
          <w:lang w:val="it-IT"/>
        </w:rPr>
        <w:t> </w:t>
      </w:r>
      <w:r w:rsidRPr="005B3574">
        <w:rPr>
          <w:color w:val="000000"/>
          <w:sz w:val="27"/>
          <w:szCs w:val="27"/>
          <w:lang w:val="it-IT"/>
        </w:rPr>
        <w:t>(</w:t>
      </w:r>
      <w:r w:rsidRPr="005B3574">
        <w:rPr>
          <w:i/>
          <w:iCs/>
          <w:color w:val="000000"/>
          <w:sz w:val="27"/>
          <w:szCs w:val="27"/>
          <w:lang w:val="it-IT"/>
        </w:rPr>
        <w:t>Lc</w:t>
      </w:r>
      <w:r w:rsidRPr="005B3574">
        <w:rPr>
          <w:rStyle w:val="apple-converted-space"/>
          <w:color w:val="000000"/>
          <w:sz w:val="27"/>
          <w:szCs w:val="27"/>
          <w:lang w:val="it-IT"/>
        </w:rPr>
        <w:t> </w:t>
      </w:r>
      <w:r w:rsidRPr="005B3574">
        <w:rPr>
          <w:color w:val="000000"/>
          <w:sz w:val="27"/>
          <w:szCs w:val="27"/>
          <w:lang w:val="it-IT"/>
        </w:rPr>
        <w:t>1,42),</w:t>
      </w:r>
      <w:r w:rsidRPr="005B3574">
        <w:rPr>
          <w:rStyle w:val="apple-converted-space"/>
          <w:color w:val="000000"/>
          <w:sz w:val="27"/>
          <w:szCs w:val="27"/>
          <w:lang w:val="it-IT"/>
        </w:rPr>
        <w:t> </w:t>
      </w:r>
      <w:r w:rsidRPr="005B3574">
        <w:rPr>
          <w:i/>
          <w:iCs/>
          <w:color w:val="000000"/>
          <w:sz w:val="27"/>
          <w:szCs w:val="27"/>
          <w:lang w:val="it-IT"/>
        </w:rPr>
        <w:t>Madre del Signore</w:t>
      </w:r>
      <w:r w:rsidRPr="005B3574">
        <w:rPr>
          <w:rStyle w:val="apple-converted-space"/>
          <w:color w:val="000000"/>
          <w:sz w:val="27"/>
          <w:szCs w:val="27"/>
          <w:lang w:val="it-IT"/>
        </w:rPr>
        <w:t> </w:t>
      </w:r>
      <w:r w:rsidRPr="005B3574">
        <w:rPr>
          <w:color w:val="000000"/>
          <w:sz w:val="27"/>
          <w:szCs w:val="27"/>
          <w:lang w:val="it-IT"/>
        </w:rPr>
        <w:t>(</w:t>
      </w:r>
      <w:r w:rsidRPr="005B3574">
        <w:rPr>
          <w:i/>
          <w:iCs/>
          <w:color w:val="000000"/>
          <w:sz w:val="27"/>
          <w:szCs w:val="27"/>
          <w:lang w:val="it-IT"/>
        </w:rPr>
        <w:t>Lc</w:t>
      </w:r>
      <w:r w:rsidRPr="005B3574">
        <w:rPr>
          <w:rStyle w:val="apple-converted-space"/>
          <w:color w:val="000000"/>
          <w:sz w:val="27"/>
          <w:szCs w:val="27"/>
          <w:lang w:val="it-IT"/>
        </w:rPr>
        <w:t> </w:t>
      </w:r>
      <w:r w:rsidRPr="005B3574">
        <w:rPr>
          <w:color w:val="000000"/>
          <w:sz w:val="27"/>
          <w:szCs w:val="27"/>
          <w:lang w:val="it-IT"/>
        </w:rPr>
        <w:t>1,43),</w:t>
      </w:r>
      <w:r w:rsidRPr="005B3574">
        <w:rPr>
          <w:rStyle w:val="apple-converted-space"/>
          <w:color w:val="000000"/>
          <w:sz w:val="27"/>
          <w:szCs w:val="27"/>
          <w:lang w:val="it-IT"/>
        </w:rPr>
        <w:t> </w:t>
      </w:r>
      <w:r w:rsidRPr="005B3574">
        <w:rPr>
          <w:i/>
          <w:iCs/>
          <w:color w:val="000000"/>
          <w:sz w:val="27"/>
          <w:szCs w:val="27"/>
          <w:lang w:val="it-IT"/>
        </w:rPr>
        <w:t>beata per aver creduto</w:t>
      </w:r>
      <w:r w:rsidRPr="005B3574">
        <w:rPr>
          <w:color w:val="000000"/>
          <w:sz w:val="27"/>
          <w:szCs w:val="27"/>
          <w:lang w:val="it-IT"/>
        </w:rPr>
        <w:t>(</w:t>
      </w:r>
      <w:r w:rsidRPr="005B3574">
        <w:rPr>
          <w:i/>
          <w:iCs/>
          <w:color w:val="000000"/>
          <w:sz w:val="27"/>
          <w:szCs w:val="27"/>
          <w:lang w:val="it-IT"/>
        </w:rPr>
        <w:t>Lc</w:t>
      </w:r>
      <w:r w:rsidRPr="005B3574">
        <w:rPr>
          <w:rStyle w:val="apple-converted-space"/>
          <w:color w:val="000000"/>
          <w:sz w:val="27"/>
          <w:szCs w:val="27"/>
          <w:lang w:val="it-IT"/>
        </w:rPr>
        <w:t> </w:t>
      </w:r>
      <w:r w:rsidRPr="005B3574">
        <w:rPr>
          <w:color w:val="000000"/>
          <w:sz w:val="27"/>
          <w:szCs w:val="27"/>
          <w:lang w:val="it-IT"/>
        </w:rPr>
        <w:t>1,45),</w:t>
      </w:r>
      <w:r w:rsidRPr="005B3574">
        <w:rPr>
          <w:rStyle w:val="apple-converted-space"/>
          <w:color w:val="000000"/>
          <w:sz w:val="27"/>
          <w:szCs w:val="27"/>
          <w:lang w:val="it-IT"/>
        </w:rPr>
        <w:t> </w:t>
      </w:r>
      <w:r w:rsidRPr="005B3574">
        <w:rPr>
          <w:i/>
          <w:iCs/>
          <w:color w:val="000000"/>
          <w:sz w:val="27"/>
          <w:szCs w:val="27"/>
          <w:lang w:val="it-IT"/>
        </w:rPr>
        <w:t>Madre di Gesù</w:t>
      </w:r>
      <w:r w:rsidRPr="005B3574">
        <w:rPr>
          <w:rStyle w:val="apple-converted-space"/>
          <w:color w:val="000000"/>
          <w:sz w:val="27"/>
          <w:szCs w:val="27"/>
          <w:lang w:val="it-IT"/>
        </w:rPr>
        <w:t> </w:t>
      </w:r>
      <w:r w:rsidRPr="005B3574">
        <w:rPr>
          <w:color w:val="000000"/>
          <w:sz w:val="27"/>
          <w:szCs w:val="27"/>
          <w:lang w:val="it-IT"/>
        </w:rPr>
        <w:t>(</w:t>
      </w:r>
      <w:proofErr w:type="spellStart"/>
      <w:r w:rsidRPr="005B3574">
        <w:rPr>
          <w:i/>
          <w:iCs/>
          <w:color w:val="000000"/>
          <w:sz w:val="27"/>
          <w:szCs w:val="27"/>
          <w:lang w:val="it-IT"/>
        </w:rPr>
        <w:t>Gv</w:t>
      </w:r>
      <w:proofErr w:type="spellEnd"/>
      <w:r w:rsidRPr="005B3574">
        <w:rPr>
          <w:rStyle w:val="apple-converted-space"/>
          <w:color w:val="000000"/>
          <w:sz w:val="27"/>
          <w:szCs w:val="27"/>
          <w:lang w:val="it-IT"/>
        </w:rPr>
        <w:t> </w:t>
      </w:r>
      <w:r w:rsidRPr="005B3574">
        <w:rPr>
          <w:color w:val="000000"/>
          <w:sz w:val="27"/>
          <w:szCs w:val="27"/>
          <w:lang w:val="it-IT"/>
        </w:rPr>
        <w:t>2,1; At 1,14), abbia almeno pervaso la preghiera delle prime generazioni cristiane, quando non sia un'esplicita testimonianza dello loro venerazione mariana. Non c'è da dubitare che i fedeli abbiano attinto al saluto dell'Angelo Gabriele come all'esclamazione di Elisabetta e ad altre espressioni evangeliche per lodare e invocare la Madre del Signore. E' noto il rinvenimento del graffito</w:t>
      </w:r>
      <w:r w:rsidRPr="005B3574">
        <w:rPr>
          <w:rStyle w:val="apple-converted-space"/>
          <w:color w:val="000000"/>
          <w:sz w:val="27"/>
          <w:szCs w:val="27"/>
          <w:lang w:val="it-IT"/>
        </w:rPr>
        <w:t> </w:t>
      </w:r>
      <w:proofErr w:type="spellStart"/>
      <w:r w:rsidRPr="005B3574">
        <w:rPr>
          <w:i/>
          <w:iCs/>
          <w:color w:val="000000"/>
          <w:sz w:val="27"/>
          <w:szCs w:val="27"/>
          <w:lang w:val="it-IT"/>
        </w:rPr>
        <w:t>chaire</w:t>
      </w:r>
      <w:proofErr w:type="spellEnd"/>
      <w:r w:rsidRPr="005B3574">
        <w:rPr>
          <w:i/>
          <w:iCs/>
          <w:color w:val="000000"/>
          <w:sz w:val="27"/>
          <w:szCs w:val="27"/>
          <w:lang w:val="it-IT"/>
        </w:rPr>
        <w:t xml:space="preserve"> </w:t>
      </w:r>
      <w:proofErr w:type="spellStart"/>
      <w:r w:rsidRPr="005B3574">
        <w:rPr>
          <w:i/>
          <w:iCs/>
          <w:color w:val="000000"/>
          <w:sz w:val="27"/>
          <w:szCs w:val="27"/>
          <w:lang w:val="it-IT"/>
        </w:rPr>
        <w:t>maria</w:t>
      </w:r>
      <w:proofErr w:type="spellEnd"/>
      <w:r w:rsidRPr="005B3574">
        <w:rPr>
          <w:rStyle w:val="apple-converted-space"/>
          <w:color w:val="000000"/>
          <w:sz w:val="27"/>
          <w:szCs w:val="27"/>
          <w:lang w:val="it-IT"/>
        </w:rPr>
        <w:t> </w:t>
      </w:r>
      <w:proofErr w:type="gramStart"/>
      <w:r w:rsidRPr="005B3574">
        <w:rPr>
          <w:color w:val="000000"/>
          <w:sz w:val="27"/>
          <w:szCs w:val="27"/>
          <w:lang w:val="it-IT"/>
        </w:rPr>
        <w:t>sulla base di</w:t>
      </w:r>
      <w:proofErr w:type="gramEnd"/>
      <w:r w:rsidRPr="005B3574">
        <w:rPr>
          <w:color w:val="000000"/>
          <w:sz w:val="27"/>
          <w:szCs w:val="27"/>
          <w:lang w:val="it-IT"/>
        </w:rPr>
        <w:t xml:space="preserve"> una colonna appartenuta alla primitiva chiesa edificata a </w:t>
      </w:r>
      <w:proofErr w:type="spellStart"/>
      <w:r w:rsidRPr="005B3574">
        <w:rPr>
          <w:color w:val="000000"/>
          <w:sz w:val="27"/>
          <w:szCs w:val="27"/>
          <w:lang w:val="it-IT"/>
        </w:rPr>
        <w:t>Nazaret</w:t>
      </w:r>
      <w:proofErr w:type="spellEnd"/>
      <w:r w:rsidRPr="005B3574">
        <w:rPr>
          <w:color w:val="000000"/>
          <w:sz w:val="27"/>
          <w:szCs w:val="27"/>
          <w:lang w:val="it-IT"/>
        </w:rPr>
        <w:t>, segno - tra l'altro - dell'uso venerando di rivolgersi a Maria con le medesime parole di Gabriele.</w:t>
      </w:r>
      <w:r w:rsidRPr="005B3574">
        <w:rPr>
          <w:color w:val="000000"/>
          <w:sz w:val="27"/>
          <w:szCs w:val="27"/>
          <w:lang w:val="it-IT"/>
        </w:rPr>
        <w:br/>
        <w:t xml:space="preserve">      L'accostamento di espressioni tratte dal Vangelo non tardò a </w:t>
      </w:r>
      <w:proofErr w:type="gramStart"/>
      <w:r w:rsidRPr="005B3574">
        <w:rPr>
          <w:color w:val="000000"/>
          <w:sz w:val="27"/>
          <w:szCs w:val="27"/>
          <w:lang w:val="it-IT"/>
        </w:rPr>
        <w:t>farsi</w:t>
      </w:r>
      <w:proofErr w:type="gramEnd"/>
      <w:r w:rsidRPr="005B3574">
        <w:rPr>
          <w:color w:val="000000"/>
          <w:sz w:val="27"/>
          <w:szCs w:val="27"/>
          <w:lang w:val="it-IT"/>
        </w:rPr>
        <w:t xml:space="preserve"> strada, se l'unione del saluto dell'Angelo: «Ave (Rallegrati), Maria, piena di grazia, il Signore è con te» (</w:t>
      </w:r>
      <w:r w:rsidRPr="005B3574">
        <w:rPr>
          <w:i/>
          <w:iCs/>
          <w:color w:val="000000"/>
          <w:sz w:val="27"/>
          <w:szCs w:val="27"/>
          <w:lang w:val="it-IT"/>
        </w:rPr>
        <w:t>Lc</w:t>
      </w:r>
      <w:r w:rsidRPr="005B3574">
        <w:rPr>
          <w:rStyle w:val="apple-converted-space"/>
          <w:color w:val="000000"/>
          <w:sz w:val="27"/>
          <w:szCs w:val="27"/>
          <w:lang w:val="it-IT"/>
        </w:rPr>
        <w:t> </w:t>
      </w:r>
      <w:r w:rsidRPr="005B3574">
        <w:rPr>
          <w:color w:val="000000"/>
          <w:sz w:val="27"/>
          <w:szCs w:val="27"/>
          <w:lang w:val="it-IT"/>
        </w:rPr>
        <w:t>1,28), con l'esclamazione di Elisabetta: «Benedetta tu fra le donne e benedetto il frutto del tuo grembo» (</w:t>
      </w:r>
      <w:r w:rsidRPr="005B3574">
        <w:rPr>
          <w:i/>
          <w:iCs/>
          <w:color w:val="000000"/>
          <w:sz w:val="27"/>
          <w:szCs w:val="27"/>
          <w:lang w:val="it-IT"/>
        </w:rPr>
        <w:t>Lc</w:t>
      </w:r>
      <w:r w:rsidRPr="005B3574">
        <w:rPr>
          <w:rStyle w:val="apple-converted-space"/>
          <w:color w:val="000000"/>
          <w:sz w:val="27"/>
          <w:szCs w:val="27"/>
          <w:lang w:val="it-IT"/>
        </w:rPr>
        <w:t> </w:t>
      </w:r>
      <w:r w:rsidRPr="005B3574">
        <w:rPr>
          <w:color w:val="000000"/>
          <w:sz w:val="27"/>
          <w:szCs w:val="27"/>
          <w:lang w:val="it-IT"/>
        </w:rPr>
        <w:t xml:space="preserve">1,42), ricorre in </w:t>
      </w:r>
      <w:r w:rsidRPr="005B3574">
        <w:rPr>
          <w:color w:val="000000"/>
          <w:sz w:val="27"/>
          <w:szCs w:val="27"/>
          <w:lang w:val="it-IT"/>
        </w:rPr>
        <w:lastRenderedPageBreak/>
        <w:t>Oriente nella liturgia fin dal IV secolo</w:t>
      </w:r>
      <w:bookmarkStart w:id="2" w:name="#ftn2"/>
      <w:bookmarkEnd w:id="2"/>
      <w:r>
        <w:rPr>
          <w:rStyle w:val="FootnoteReference"/>
          <w:color w:val="000000"/>
          <w:sz w:val="27"/>
          <w:szCs w:val="27"/>
          <w:lang w:val="it-IT"/>
        </w:rPr>
        <w:footnoteReference w:id="2"/>
      </w:r>
      <w:r w:rsidRPr="005B3574">
        <w:rPr>
          <w:color w:val="000000"/>
          <w:sz w:val="27"/>
          <w:szCs w:val="27"/>
          <w:lang w:val="it-IT"/>
        </w:rPr>
        <w:t>. Sappiamo dello sviluppo dei</w:t>
      </w:r>
      <w:r w:rsidRPr="005B3574">
        <w:rPr>
          <w:rStyle w:val="apple-converted-space"/>
          <w:color w:val="000000"/>
          <w:sz w:val="27"/>
          <w:szCs w:val="27"/>
          <w:lang w:val="it-IT"/>
        </w:rPr>
        <w:t> </w:t>
      </w:r>
      <w:proofErr w:type="spellStart"/>
      <w:r w:rsidRPr="005B3574">
        <w:rPr>
          <w:i/>
          <w:iCs/>
          <w:color w:val="000000"/>
          <w:sz w:val="27"/>
          <w:szCs w:val="27"/>
          <w:lang w:val="it-IT"/>
        </w:rPr>
        <w:t>chairetismoi</w:t>
      </w:r>
      <w:proofErr w:type="spellEnd"/>
      <w:r w:rsidRPr="005B3574">
        <w:rPr>
          <w:color w:val="000000"/>
          <w:sz w:val="27"/>
          <w:szCs w:val="27"/>
          <w:lang w:val="it-IT"/>
        </w:rPr>
        <w:t xml:space="preserve">, espressioni laudative, con </w:t>
      </w:r>
      <w:proofErr w:type="gramStart"/>
      <w:r w:rsidRPr="005B3574">
        <w:rPr>
          <w:color w:val="000000"/>
          <w:sz w:val="27"/>
          <w:szCs w:val="27"/>
          <w:lang w:val="it-IT"/>
        </w:rPr>
        <w:t>risvolto</w:t>
      </w:r>
      <w:proofErr w:type="gramEnd"/>
      <w:r w:rsidRPr="005B3574">
        <w:rPr>
          <w:color w:val="000000"/>
          <w:sz w:val="27"/>
          <w:szCs w:val="27"/>
          <w:lang w:val="it-IT"/>
        </w:rPr>
        <w:t xml:space="preserve"> </w:t>
      </w:r>
      <w:proofErr w:type="spellStart"/>
      <w:r w:rsidRPr="005B3574">
        <w:rPr>
          <w:color w:val="000000"/>
          <w:sz w:val="27"/>
          <w:szCs w:val="27"/>
          <w:lang w:val="it-IT"/>
        </w:rPr>
        <w:t>supplicativo</w:t>
      </w:r>
      <w:proofErr w:type="spellEnd"/>
      <w:r w:rsidRPr="005B3574">
        <w:rPr>
          <w:color w:val="000000"/>
          <w:sz w:val="27"/>
          <w:szCs w:val="27"/>
          <w:lang w:val="it-IT"/>
        </w:rPr>
        <w:t>, che traggono ispirazione dal saluto dell'Angelo. Lo stesso inno</w:t>
      </w:r>
      <w:r w:rsidRPr="005B3574">
        <w:rPr>
          <w:rStyle w:val="apple-converted-space"/>
          <w:color w:val="000000"/>
          <w:sz w:val="27"/>
          <w:szCs w:val="27"/>
          <w:lang w:val="it-IT"/>
        </w:rPr>
        <w:t> </w:t>
      </w:r>
      <w:proofErr w:type="spellStart"/>
      <w:r w:rsidRPr="005B3574">
        <w:rPr>
          <w:i/>
          <w:iCs/>
          <w:color w:val="000000"/>
          <w:sz w:val="27"/>
          <w:szCs w:val="27"/>
          <w:lang w:val="it-IT"/>
        </w:rPr>
        <w:t>Akathistos</w:t>
      </w:r>
      <w:proofErr w:type="spellEnd"/>
      <w:r w:rsidRPr="005B3574">
        <w:rPr>
          <w:rStyle w:val="apple-converted-space"/>
          <w:color w:val="000000"/>
          <w:sz w:val="27"/>
          <w:szCs w:val="27"/>
          <w:lang w:val="it-IT"/>
        </w:rPr>
        <w:t> </w:t>
      </w:r>
      <w:r w:rsidRPr="005B3574">
        <w:rPr>
          <w:color w:val="000000"/>
          <w:sz w:val="27"/>
          <w:szCs w:val="27"/>
          <w:lang w:val="it-IT"/>
        </w:rPr>
        <w:t xml:space="preserve">del resto </w:t>
      </w:r>
      <w:proofErr w:type="gramStart"/>
      <w:r w:rsidRPr="005B3574">
        <w:rPr>
          <w:color w:val="000000"/>
          <w:sz w:val="27"/>
          <w:szCs w:val="27"/>
          <w:lang w:val="it-IT"/>
        </w:rPr>
        <w:t>(</w:t>
      </w:r>
      <w:proofErr w:type="gramEnd"/>
      <w:r w:rsidRPr="005B3574">
        <w:rPr>
          <w:color w:val="000000"/>
          <w:sz w:val="27"/>
          <w:szCs w:val="27"/>
          <w:lang w:val="it-IT"/>
        </w:rPr>
        <w:t xml:space="preserve">sec. V), che canta la riflessione mariologica dei primi tre grandi concili ecumenici, altro non è che </w:t>
      </w:r>
      <w:proofErr w:type="gramStart"/>
      <w:r w:rsidRPr="005B3574">
        <w:rPr>
          <w:color w:val="000000"/>
          <w:sz w:val="27"/>
          <w:szCs w:val="27"/>
          <w:lang w:val="it-IT"/>
        </w:rPr>
        <w:t xml:space="preserve">una </w:t>
      </w:r>
      <w:proofErr w:type="gramEnd"/>
      <w:r w:rsidRPr="005B3574">
        <w:rPr>
          <w:color w:val="000000"/>
          <w:sz w:val="27"/>
          <w:szCs w:val="27"/>
          <w:lang w:val="it-IT"/>
        </w:rPr>
        <w:t>estensione-dilatazione del</w:t>
      </w:r>
      <w:r w:rsidRPr="005B3574">
        <w:rPr>
          <w:rStyle w:val="apple-converted-space"/>
          <w:color w:val="000000"/>
          <w:sz w:val="27"/>
          <w:szCs w:val="27"/>
          <w:lang w:val="it-IT"/>
        </w:rPr>
        <w:t> </w:t>
      </w:r>
      <w:proofErr w:type="spellStart"/>
      <w:r w:rsidRPr="005B3574">
        <w:rPr>
          <w:i/>
          <w:iCs/>
          <w:color w:val="000000"/>
          <w:sz w:val="27"/>
          <w:szCs w:val="27"/>
          <w:lang w:val="it-IT"/>
        </w:rPr>
        <w:t>chaire</w:t>
      </w:r>
      <w:proofErr w:type="spellEnd"/>
      <w:r w:rsidRPr="005B3574">
        <w:rPr>
          <w:rStyle w:val="apple-converted-space"/>
          <w:color w:val="000000"/>
          <w:sz w:val="27"/>
          <w:szCs w:val="27"/>
          <w:lang w:val="it-IT"/>
        </w:rPr>
        <w:t> </w:t>
      </w:r>
      <w:r w:rsidRPr="005B3574">
        <w:rPr>
          <w:color w:val="000000"/>
          <w:sz w:val="27"/>
          <w:szCs w:val="27"/>
          <w:lang w:val="it-IT"/>
        </w:rPr>
        <w:t>rivolto da Gabriele alla Vergine nell'ora dell'incarnazione del Verbo.</w:t>
      </w:r>
      <w:r w:rsidRPr="005B3574">
        <w:rPr>
          <w:color w:val="000000"/>
          <w:sz w:val="27"/>
          <w:szCs w:val="27"/>
          <w:lang w:val="it-IT"/>
        </w:rPr>
        <w:br/>
        <w:t>      Dei secoli VI e VII si conoscono due</w:t>
      </w:r>
      <w:r w:rsidRPr="005B3574">
        <w:rPr>
          <w:rStyle w:val="apple-converted-space"/>
          <w:color w:val="000000"/>
          <w:sz w:val="27"/>
          <w:szCs w:val="27"/>
          <w:lang w:val="it-IT"/>
        </w:rPr>
        <w:t> </w:t>
      </w:r>
      <w:proofErr w:type="spellStart"/>
      <w:r w:rsidRPr="005B3574">
        <w:rPr>
          <w:i/>
          <w:iCs/>
          <w:color w:val="000000"/>
          <w:sz w:val="27"/>
          <w:szCs w:val="27"/>
          <w:lang w:val="it-IT"/>
        </w:rPr>
        <w:t>òstraka</w:t>
      </w:r>
      <w:proofErr w:type="spellEnd"/>
      <w:r w:rsidRPr="005B3574">
        <w:rPr>
          <w:rStyle w:val="apple-converted-space"/>
          <w:color w:val="000000"/>
          <w:sz w:val="27"/>
          <w:szCs w:val="27"/>
          <w:lang w:val="it-IT"/>
        </w:rPr>
        <w:t> </w:t>
      </w:r>
      <w:r w:rsidRPr="005B3574">
        <w:rPr>
          <w:color w:val="000000"/>
          <w:sz w:val="27"/>
          <w:szCs w:val="27"/>
          <w:lang w:val="it-IT"/>
        </w:rPr>
        <w:t xml:space="preserve">che riportano tre tipi di preghiera a Maria con l'abbinamento dei due saluti evangelici alla Vergine, conclusi così: </w:t>
      </w:r>
      <w:proofErr w:type="gramStart"/>
      <w:r w:rsidRPr="005B3574">
        <w:rPr>
          <w:color w:val="000000"/>
          <w:sz w:val="27"/>
          <w:szCs w:val="27"/>
          <w:lang w:val="it-IT"/>
        </w:rPr>
        <w:t>«</w:t>
      </w:r>
      <w:proofErr w:type="gramEnd"/>
      <w:r w:rsidRPr="005B3574">
        <w:rPr>
          <w:color w:val="000000"/>
          <w:sz w:val="27"/>
          <w:szCs w:val="27"/>
          <w:lang w:val="it-IT"/>
        </w:rPr>
        <w:t xml:space="preserve">Perché tu hai concepito il Cristo, il Figlio di Dio, il Redentore delle anime nostre». In Occidente, l'unione dei medesimi versetti di Luca (ossia la prima parte dell'Ave) compare negli Antifonari medievali come antifona d'offertorio per la messa della IV domenica di Avvento, del mercoledì delle Tempora </w:t>
      </w:r>
      <w:proofErr w:type="gramStart"/>
      <w:r w:rsidRPr="005B3574">
        <w:rPr>
          <w:color w:val="000000"/>
          <w:sz w:val="27"/>
          <w:szCs w:val="27"/>
          <w:lang w:val="it-IT"/>
        </w:rPr>
        <w:t>di</w:t>
      </w:r>
      <w:proofErr w:type="gramEnd"/>
      <w:r w:rsidRPr="005B3574">
        <w:rPr>
          <w:color w:val="000000"/>
          <w:sz w:val="27"/>
          <w:szCs w:val="27"/>
          <w:lang w:val="it-IT"/>
        </w:rPr>
        <w:t xml:space="preserve"> Avvento e della festività del 25 marzo.</w:t>
      </w:r>
      <w:r w:rsidRPr="005B3574">
        <w:rPr>
          <w:color w:val="000000"/>
          <w:sz w:val="27"/>
          <w:szCs w:val="27"/>
          <w:lang w:val="it-IT"/>
        </w:rPr>
        <w:br/>
        <w:t xml:space="preserve">      Propagandosi al di fuori del </w:t>
      </w:r>
      <w:proofErr w:type="spellStart"/>
      <w:r w:rsidRPr="005B3574">
        <w:rPr>
          <w:color w:val="000000"/>
          <w:sz w:val="27"/>
          <w:szCs w:val="27"/>
          <w:lang w:val="it-IT"/>
        </w:rPr>
        <w:t>contsto</w:t>
      </w:r>
      <w:proofErr w:type="spellEnd"/>
      <w:r w:rsidRPr="005B3574">
        <w:rPr>
          <w:color w:val="000000"/>
          <w:sz w:val="27"/>
          <w:szCs w:val="27"/>
          <w:lang w:val="it-IT"/>
        </w:rPr>
        <w:t xml:space="preserve"> liturgico, l'</w:t>
      </w:r>
      <w:r w:rsidRPr="005B3574">
        <w:rPr>
          <w:i/>
          <w:iCs/>
          <w:color w:val="000000"/>
          <w:sz w:val="27"/>
          <w:szCs w:val="27"/>
          <w:lang w:val="it-IT"/>
        </w:rPr>
        <w:t>Ave Maria</w:t>
      </w:r>
      <w:r w:rsidRPr="005B3574">
        <w:rPr>
          <w:rStyle w:val="apple-converted-space"/>
          <w:color w:val="000000"/>
          <w:sz w:val="27"/>
          <w:szCs w:val="27"/>
          <w:lang w:val="it-IT"/>
        </w:rPr>
        <w:t> </w:t>
      </w:r>
      <w:r w:rsidRPr="005B3574">
        <w:rPr>
          <w:color w:val="000000"/>
          <w:sz w:val="27"/>
          <w:szCs w:val="27"/>
          <w:lang w:val="it-IT"/>
        </w:rPr>
        <w:t>(fino a</w:t>
      </w:r>
      <w:r w:rsidRPr="005B3574">
        <w:rPr>
          <w:rStyle w:val="apple-converted-space"/>
          <w:color w:val="000000"/>
          <w:sz w:val="27"/>
          <w:szCs w:val="27"/>
          <w:lang w:val="it-IT"/>
        </w:rPr>
        <w:t> </w:t>
      </w:r>
      <w:r w:rsidRPr="005B3574">
        <w:rPr>
          <w:i/>
          <w:iCs/>
          <w:color w:val="000000"/>
          <w:sz w:val="27"/>
          <w:szCs w:val="27"/>
          <w:lang w:val="it-IT"/>
        </w:rPr>
        <w:t xml:space="preserve">benedictus </w:t>
      </w:r>
      <w:proofErr w:type="spellStart"/>
      <w:r w:rsidRPr="005B3574">
        <w:rPr>
          <w:i/>
          <w:iCs/>
          <w:color w:val="000000"/>
          <w:sz w:val="27"/>
          <w:szCs w:val="27"/>
          <w:lang w:val="it-IT"/>
        </w:rPr>
        <w:t>fructus</w:t>
      </w:r>
      <w:proofErr w:type="spellEnd"/>
      <w:r w:rsidRPr="005B3574">
        <w:rPr>
          <w:i/>
          <w:iCs/>
          <w:color w:val="000000"/>
          <w:sz w:val="27"/>
          <w:szCs w:val="27"/>
          <w:lang w:val="it-IT"/>
        </w:rPr>
        <w:t xml:space="preserve"> </w:t>
      </w:r>
      <w:proofErr w:type="spellStart"/>
      <w:r w:rsidRPr="005B3574">
        <w:rPr>
          <w:i/>
          <w:iCs/>
          <w:color w:val="000000"/>
          <w:sz w:val="27"/>
          <w:szCs w:val="27"/>
          <w:lang w:val="it-IT"/>
        </w:rPr>
        <w:t>ventris</w:t>
      </w:r>
      <w:proofErr w:type="spellEnd"/>
      <w:r w:rsidRPr="005B3574">
        <w:rPr>
          <w:i/>
          <w:iCs/>
          <w:color w:val="000000"/>
          <w:sz w:val="27"/>
          <w:szCs w:val="27"/>
          <w:lang w:val="it-IT"/>
        </w:rPr>
        <w:t xml:space="preserve"> </w:t>
      </w:r>
      <w:proofErr w:type="spellStart"/>
      <w:r w:rsidRPr="005B3574">
        <w:rPr>
          <w:i/>
          <w:iCs/>
          <w:color w:val="000000"/>
          <w:sz w:val="27"/>
          <w:szCs w:val="27"/>
          <w:lang w:val="it-IT"/>
        </w:rPr>
        <w:t>tui</w:t>
      </w:r>
      <w:proofErr w:type="spellEnd"/>
      <w:r w:rsidRPr="005B3574">
        <w:rPr>
          <w:color w:val="000000"/>
          <w:sz w:val="27"/>
          <w:szCs w:val="27"/>
          <w:lang w:val="it-IT"/>
        </w:rPr>
        <w:t xml:space="preserve">) è divenuta una formula di preghiera nota a tutti. Se le prime raccomandazioni a rivolgere a Maria il saluto dell'Angelo </w:t>
      </w:r>
      <w:proofErr w:type="gramStart"/>
      <w:r w:rsidRPr="005B3574">
        <w:rPr>
          <w:color w:val="000000"/>
          <w:sz w:val="27"/>
          <w:szCs w:val="27"/>
          <w:lang w:val="it-IT"/>
        </w:rPr>
        <w:t xml:space="preserve">si </w:t>
      </w:r>
      <w:proofErr w:type="gramEnd"/>
      <w:r w:rsidRPr="005B3574">
        <w:rPr>
          <w:color w:val="000000"/>
          <w:sz w:val="27"/>
          <w:szCs w:val="27"/>
          <w:lang w:val="it-IT"/>
        </w:rPr>
        <w:t>incontrano in san Pier Damiani († 1072), fu nel XII secolo che prende piede la diffusione tra il popolo della recita dell'</w:t>
      </w:r>
      <w:r w:rsidRPr="005B3574">
        <w:rPr>
          <w:i/>
          <w:iCs/>
          <w:color w:val="000000"/>
          <w:sz w:val="27"/>
          <w:szCs w:val="27"/>
          <w:lang w:val="it-IT"/>
        </w:rPr>
        <w:t>Ave Maria</w:t>
      </w:r>
      <w:r w:rsidRPr="005B3574">
        <w:rPr>
          <w:color w:val="000000"/>
          <w:sz w:val="27"/>
          <w:szCs w:val="27"/>
          <w:lang w:val="it-IT"/>
        </w:rPr>
        <w:t xml:space="preserve">. La favorì anche una legislazione in proposito: la prima prescrizione è contenuta in un canone del Concilio di Parigi del 1198, dove si domandava ai preti di esortare il popolo </w:t>
      </w:r>
      <w:proofErr w:type="gramStart"/>
      <w:r w:rsidRPr="005B3574">
        <w:rPr>
          <w:color w:val="000000"/>
          <w:sz w:val="27"/>
          <w:szCs w:val="27"/>
          <w:lang w:val="it-IT"/>
        </w:rPr>
        <w:t>ad</w:t>
      </w:r>
      <w:proofErr w:type="gramEnd"/>
      <w:r w:rsidRPr="005B3574">
        <w:rPr>
          <w:color w:val="000000"/>
          <w:sz w:val="27"/>
          <w:szCs w:val="27"/>
          <w:lang w:val="it-IT"/>
        </w:rPr>
        <w:t xml:space="preserve"> imparare a memoria il</w:t>
      </w:r>
      <w:r w:rsidRPr="005B3574">
        <w:rPr>
          <w:rStyle w:val="apple-converted-space"/>
          <w:color w:val="000000"/>
          <w:sz w:val="27"/>
          <w:szCs w:val="27"/>
          <w:lang w:val="it-IT"/>
        </w:rPr>
        <w:t> </w:t>
      </w:r>
      <w:r w:rsidRPr="005B3574">
        <w:rPr>
          <w:i/>
          <w:iCs/>
          <w:color w:val="000000"/>
          <w:sz w:val="27"/>
          <w:szCs w:val="27"/>
          <w:lang w:val="it-IT"/>
        </w:rPr>
        <w:t>Pater</w:t>
      </w:r>
      <w:r w:rsidRPr="005B3574">
        <w:rPr>
          <w:color w:val="000000"/>
          <w:sz w:val="27"/>
          <w:szCs w:val="27"/>
          <w:lang w:val="it-IT"/>
        </w:rPr>
        <w:t>, il</w:t>
      </w:r>
      <w:r w:rsidRPr="005B3574">
        <w:rPr>
          <w:rStyle w:val="apple-converted-space"/>
          <w:color w:val="000000"/>
          <w:sz w:val="27"/>
          <w:szCs w:val="27"/>
          <w:lang w:val="it-IT"/>
        </w:rPr>
        <w:t> </w:t>
      </w:r>
      <w:r w:rsidRPr="005B3574">
        <w:rPr>
          <w:i/>
          <w:iCs/>
          <w:color w:val="000000"/>
          <w:sz w:val="27"/>
          <w:szCs w:val="27"/>
          <w:lang w:val="it-IT"/>
        </w:rPr>
        <w:t>Credo</w:t>
      </w:r>
      <w:r w:rsidRPr="005B3574">
        <w:rPr>
          <w:rStyle w:val="apple-converted-space"/>
          <w:color w:val="000000"/>
          <w:sz w:val="27"/>
          <w:szCs w:val="27"/>
          <w:lang w:val="it-IT"/>
        </w:rPr>
        <w:t> </w:t>
      </w:r>
      <w:r w:rsidRPr="005B3574">
        <w:rPr>
          <w:color w:val="000000"/>
          <w:sz w:val="27"/>
          <w:szCs w:val="27"/>
          <w:lang w:val="it-IT"/>
        </w:rPr>
        <w:t>e «il saluto della beata Vergine»</w:t>
      </w:r>
      <w:bookmarkStart w:id="3" w:name="#ftn3"/>
      <w:bookmarkEnd w:id="3"/>
      <w:r>
        <w:rPr>
          <w:rStyle w:val="FootnoteReference"/>
          <w:color w:val="000000"/>
          <w:sz w:val="27"/>
          <w:szCs w:val="27"/>
          <w:lang w:val="it-IT"/>
        </w:rPr>
        <w:footnoteReference w:id="3"/>
      </w:r>
      <w:r w:rsidRPr="005B3574">
        <w:rPr>
          <w:color w:val="000000"/>
          <w:sz w:val="27"/>
          <w:szCs w:val="27"/>
          <w:lang w:val="it-IT"/>
        </w:rPr>
        <w:t>.</w:t>
      </w:r>
      <w:proofErr w:type="gramStart"/>
      <w:r w:rsidRPr="005B3574">
        <w:rPr>
          <w:color w:val="000000"/>
          <w:sz w:val="27"/>
          <w:szCs w:val="27"/>
          <w:lang w:val="it-IT"/>
        </w:rPr>
        <w:br/>
      </w:r>
      <w:proofErr w:type="gramEnd"/>
      <w:r w:rsidRPr="005B3574">
        <w:rPr>
          <w:color w:val="000000"/>
          <w:sz w:val="27"/>
          <w:szCs w:val="27"/>
          <w:lang w:val="it-IT"/>
        </w:rPr>
        <w:t>      Nel XIII secolo questa normativa si generalizzò, soprattutto in Francia, Inghilterra e Italia, divenendo l'</w:t>
      </w:r>
      <w:r w:rsidRPr="005B3574">
        <w:rPr>
          <w:i/>
          <w:iCs/>
          <w:color w:val="000000"/>
          <w:sz w:val="27"/>
          <w:szCs w:val="27"/>
          <w:lang w:val="it-IT"/>
        </w:rPr>
        <w:t xml:space="preserve">Ave </w:t>
      </w:r>
      <w:proofErr w:type="gramStart"/>
      <w:r w:rsidRPr="005B3574">
        <w:rPr>
          <w:i/>
          <w:iCs/>
          <w:color w:val="000000"/>
          <w:sz w:val="27"/>
          <w:szCs w:val="27"/>
          <w:lang w:val="it-IT"/>
        </w:rPr>
        <w:t>Maria</w:t>
      </w:r>
      <w:r w:rsidRPr="005B3574">
        <w:rPr>
          <w:rStyle w:val="apple-converted-space"/>
          <w:color w:val="000000"/>
          <w:sz w:val="27"/>
          <w:szCs w:val="27"/>
          <w:lang w:val="it-IT"/>
        </w:rPr>
        <w:t> </w:t>
      </w:r>
      <w:r w:rsidRPr="005B3574">
        <w:rPr>
          <w:color w:val="000000"/>
          <w:sz w:val="27"/>
          <w:szCs w:val="27"/>
          <w:lang w:val="it-IT"/>
        </w:rPr>
        <w:t>la</w:t>
      </w:r>
      <w:proofErr w:type="gramEnd"/>
      <w:r w:rsidRPr="005B3574">
        <w:rPr>
          <w:color w:val="000000"/>
          <w:sz w:val="27"/>
          <w:szCs w:val="27"/>
          <w:lang w:val="it-IT"/>
        </w:rPr>
        <w:t xml:space="preserve"> preghiera distintiva dei cristiani, adulti e bambini. Nel 1251 il Capitolo generale dei Certosini stabilì che, a Compieta, dopo la</w:t>
      </w:r>
      <w:r w:rsidRPr="005B3574">
        <w:rPr>
          <w:rStyle w:val="apple-converted-space"/>
          <w:color w:val="000000"/>
          <w:sz w:val="27"/>
          <w:szCs w:val="27"/>
          <w:lang w:val="it-IT"/>
        </w:rPr>
        <w:t> </w:t>
      </w:r>
      <w:r w:rsidRPr="005B3574">
        <w:rPr>
          <w:i/>
          <w:iCs/>
          <w:color w:val="000000"/>
          <w:sz w:val="27"/>
          <w:szCs w:val="27"/>
          <w:lang w:val="it-IT"/>
        </w:rPr>
        <w:t>Salve Regina</w:t>
      </w:r>
      <w:r w:rsidRPr="005B3574">
        <w:rPr>
          <w:color w:val="000000"/>
          <w:sz w:val="27"/>
          <w:szCs w:val="27"/>
          <w:lang w:val="it-IT"/>
        </w:rPr>
        <w:t>, fosse recitato in ginocchio il versetto:</w:t>
      </w:r>
      <w:r w:rsidRPr="005B3574">
        <w:rPr>
          <w:rStyle w:val="apple-converted-space"/>
          <w:color w:val="000000"/>
          <w:sz w:val="27"/>
          <w:szCs w:val="27"/>
          <w:lang w:val="it-IT"/>
        </w:rPr>
        <w:t> </w:t>
      </w:r>
      <w:r w:rsidRPr="005B3574">
        <w:rPr>
          <w:i/>
          <w:iCs/>
          <w:color w:val="000000"/>
          <w:sz w:val="27"/>
          <w:szCs w:val="27"/>
          <w:lang w:val="it-IT"/>
        </w:rPr>
        <w:t>Ave Maria</w:t>
      </w:r>
      <w:r w:rsidRPr="005B3574">
        <w:rPr>
          <w:color w:val="000000"/>
          <w:sz w:val="27"/>
          <w:szCs w:val="27"/>
          <w:lang w:val="it-IT"/>
        </w:rPr>
        <w:t>, seguito dall'orazione</w:t>
      </w:r>
      <w:r w:rsidRPr="005B3574">
        <w:rPr>
          <w:rStyle w:val="apple-converted-space"/>
          <w:color w:val="000000"/>
          <w:sz w:val="27"/>
          <w:szCs w:val="27"/>
          <w:lang w:val="it-IT"/>
        </w:rPr>
        <w:t> </w:t>
      </w:r>
      <w:r w:rsidRPr="005B3574">
        <w:rPr>
          <w:i/>
          <w:iCs/>
          <w:color w:val="000000"/>
          <w:sz w:val="27"/>
          <w:szCs w:val="27"/>
          <w:lang w:val="it-IT"/>
        </w:rPr>
        <w:t>Concede nos</w:t>
      </w:r>
      <w:r w:rsidRPr="005B3574">
        <w:rPr>
          <w:rStyle w:val="apple-converted-space"/>
          <w:color w:val="000000"/>
          <w:sz w:val="27"/>
          <w:szCs w:val="27"/>
          <w:lang w:val="it-IT"/>
        </w:rPr>
        <w:t> </w:t>
      </w:r>
      <w:r w:rsidRPr="005B3574">
        <w:rPr>
          <w:color w:val="000000"/>
          <w:sz w:val="27"/>
          <w:szCs w:val="27"/>
          <w:lang w:val="it-IT"/>
        </w:rPr>
        <w:t>(dalla messa votiva del sabato).</w:t>
      </w:r>
      <w:r w:rsidRPr="005B3574">
        <w:rPr>
          <w:color w:val="000000"/>
          <w:sz w:val="27"/>
          <w:szCs w:val="27"/>
          <w:lang w:val="it-IT"/>
        </w:rPr>
        <w:br/>
      </w:r>
      <w:proofErr w:type="gramStart"/>
      <w:r w:rsidRPr="005B3574">
        <w:rPr>
          <w:color w:val="000000"/>
          <w:sz w:val="27"/>
          <w:szCs w:val="27"/>
          <w:lang w:val="it-IT"/>
        </w:rPr>
        <w:t>      Oltre</w:t>
      </w:r>
      <w:proofErr w:type="gramEnd"/>
      <w:r w:rsidRPr="005B3574">
        <w:rPr>
          <w:color w:val="000000"/>
          <w:sz w:val="27"/>
          <w:szCs w:val="27"/>
          <w:lang w:val="it-IT"/>
        </w:rPr>
        <w:t xml:space="preserve"> all'importanza svolta dalla predicazione popolare per propagare la recita dell'</w:t>
      </w:r>
      <w:r w:rsidRPr="005B3574">
        <w:rPr>
          <w:i/>
          <w:iCs/>
          <w:color w:val="000000"/>
          <w:sz w:val="27"/>
          <w:szCs w:val="27"/>
          <w:lang w:val="it-IT"/>
        </w:rPr>
        <w:t>Ave Maria</w:t>
      </w:r>
      <w:r w:rsidRPr="005B3574">
        <w:rPr>
          <w:color w:val="000000"/>
          <w:sz w:val="27"/>
          <w:szCs w:val="27"/>
          <w:lang w:val="it-IT"/>
        </w:rPr>
        <w:t>, contribuirono al suo successo una fioritura di racconti edificanti concernenti straordinari prodigi ottenuti grazie a questa preghiera (le raccolte dei miracoli di “Notre Dame”), così come la diffusione della pratica ascetica di compiere un certo numero di genuflessioni recitando l'</w:t>
      </w:r>
      <w:r w:rsidRPr="005B3574">
        <w:rPr>
          <w:i/>
          <w:iCs/>
          <w:color w:val="000000"/>
          <w:sz w:val="27"/>
          <w:szCs w:val="27"/>
          <w:lang w:val="it-IT"/>
        </w:rPr>
        <w:t>Ave Maria</w:t>
      </w:r>
      <w:r w:rsidRPr="005B3574">
        <w:rPr>
          <w:color w:val="000000"/>
          <w:sz w:val="27"/>
          <w:szCs w:val="27"/>
          <w:lang w:val="it-IT"/>
        </w:rPr>
        <w:t>. L'invito a pregare quotidianamente l'</w:t>
      </w:r>
      <w:r w:rsidRPr="005B3574">
        <w:rPr>
          <w:i/>
          <w:iCs/>
          <w:color w:val="000000"/>
          <w:sz w:val="27"/>
          <w:szCs w:val="27"/>
          <w:lang w:val="it-IT"/>
        </w:rPr>
        <w:t>Ave Maria</w:t>
      </w:r>
      <w:r w:rsidRPr="005B3574">
        <w:rPr>
          <w:rStyle w:val="apple-converted-space"/>
          <w:color w:val="000000"/>
          <w:sz w:val="27"/>
          <w:szCs w:val="27"/>
          <w:lang w:val="it-IT"/>
        </w:rPr>
        <w:t> </w:t>
      </w:r>
      <w:r w:rsidRPr="005B3574">
        <w:rPr>
          <w:color w:val="000000"/>
          <w:sz w:val="27"/>
          <w:szCs w:val="27"/>
          <w:lang w:val="it-IT"/>
        </w:rPr>
        <w:t>in vista di ottenere favori spirituali e materiali fu propagato ad esempio dalla</w:t>
      </w:r>
      <w:r w:rsidRPr="005B3574">
        <w:rPr>
          <w:rStyle w:val="apple-converted-space"/>
          <w:color w:val="000000"/>
          <w:sz w:val="27"/>
          <w:szCs w:val="27"/>
          <w:lang w:val="it-IT"/>
        </w:rPr>
        <w:t> </w:t>
      </w:r>
      <w:r w:rsidRPr="005B3574">
        <w:rPr>
          <w:i/>
          <w:iCs/>
          <w:color w:val="000000"/>
          <w:sz w:val="27"/>
          <w:szCs w:val="27"/>
          <w:lang w:val="it-IT"/>
        </w:rPr>
        <w:t>Legenda Aurea</w:t>
      </w:r>
      <w:r w:rsidRPr="005B3574">
        <w:rPr>
          <w:rStyle w:val="apple-converted-space"/>
          <w:color w:val="000000"/>
          <w:sz w:val="27"/>
          <w:szCs w:val="27"/>
          <w:lang w:val="it-IT"/>
        </w:rPr>
        <w:t> </w:t>
      </w:r>
      <w:r w:rsidRPr="005B3574">
        <w:rPr>
          <w:color w:val="000000"/>
          <w:sz w:val="27"/>
          <w:szCs w:val="27"/>
          <w:lang w:val="it-IT"/>
        </w:rPr>
        <w:t xml:space="preserve">di Jacopo da </w:t>
      </w:r>
      <w:proofErr w:type="spellStart"/>
      <w:r w:rsidRPr="005B3574">
        <w:rPr>
          <w:color w:val="000000"/>
          <w:sz w:val="27"/>
          <w:szCs w:val="27"/>
          <w:lang w:val="it-IT"/>
        </w:rPr>
        <w:t>Varagine</w:t>
      </w:r>
      <w:proofErr w:type="spellEnd"/>
      <w:r w:rsidRPr="005B3574">
        <w:rPr>
          <w:color w:val="000000"/>
          <w:sz w:val="27"/>
          <w:szCs w:val="27"/>
          <w:lang w:val="it-IT"/>
        </w:rPr>
        <w:t xml:space="preserve"> († 1298</w:t>
      </w:r>
      <w:proofErr w:type="gramStart"/>
      <w:r w:rsidRPr="005B3574">
        <w:rPr>
          <w:color w:val="000000"/>
          <w:sz w:val="27"/>
          <w:szCs w:val="27"/>
          <w:lang w:val="it-IT"/>
        </w:rPr>
        <w:t>)</w:t>
      </w:r>
      <w:bookmarkStart w:id="4" w:name="#ftn4"/>
      <w:bookmarkEnd w:id="4"/>
      <w:proofErr w:type="gramEnd"/>
      <w:r>
        <w:rPr>
          <w:rStyle w:val="FootnoteReference"/>
          <w:color w:val="000000"/>
          <w:sz w:val="27"/>
          <w:szCs w:val="27"/>
          <w:lang w:val="it-IT"/>
        </w:rPr>
        <w:footnoteReference w:id="4"/>
      </w:r>
      <w:r w:rsidRPr="005B3574">
        <w:rPr>
          <w:color w:val="000000"/>
          <w:sz w:val="27"/>
          <w:szCs w:val="27"/>
          <w:lang w:val="it-IT"/>
        </w:rPr>
        <w:t>. Dante († 1321), nella cantica del Paradiso, la sente intonare dall'arcangelo Gabriele, cui rispondono in coro tutti i beati</w:t>
      </w:r>
      <w:bookmarkStart w:id="5" w:name="#ftn5"/>
      <w:bookmarkEnd w:id="5"/>
      <w:proofErr w:type="gramStart"/>
      <w:r>
        <w:rPr>
          <w:rStyle w:val="FootnoteReference"/>
          <w:color w:val="000000"/>
          <w:sz w:val="27"/>
          <w:szCs w:val="27"/>
          <w:lang w:val="it-IT"/>
        </w:rPr>
        <w:footnoteReference w:id="5"/>
      </w:r>
      <w:r w:rsidRPr="005B3574">
        <w:rPr>
          <w:color w:val="000000"/>
          <w:sz w:val="27"/>
          <w:szCs w:val="27"/>
          <w:lang w:val="it-IT"/>
        </w:rPr>
        <w:t>.</w:t>
      </w:r>
      <w:proofErr w:type="gramEnd"/>
      <w:r w:rsidRPr="005B3574">
        <w:rPr>
          <w:color w:val="000000"/>
          <w:sz w:val="27"/>
          <w:szCs w:val="27"/>
          <w:lang w:val="it-IT"/>
        </w:rPr>
        <w:br/>
        <w:t>      </w:t>
      </w:r>
      <w:proofErr w:type="gramStart"/>
      <w:r w:rsidRPr="005B3574">
        <w:rPr>
          <w:color w:val="000000"/>
          <w:sz w:val="27"/>
          <w:szCs w:val="27"/>
          <w:lang w:val="it-IT"/>
        </w:rPr>
        <w:t>Dalla</w:t>
      </w:r>
      <w:proofErr w:type="gramEnd"/>
      <w:r w:rsidRPr="005B3574">
        <w:rPr>
          <w:color w:val="000000"/>
          <w:sz w:val="27"/>
          <w:szCs w:val="27"/>
          <w:lang w:val="it-IT"/>
        </w:rPr>
        <w:t xml:space="preserve"> ripetizione del saluto angelico sorse il genere di preghiera chiamato “saluto mariano”, composto da una serie di invocazioni che iniziavano con</w:t>
      </w:r>
      <w:r w:rsidRPr="005B3574">
        <w:rPr>
          <w:rStyle w:val="apple-converted-space"/>
          <w:color w:val="000000"/>
          <w:sz w:val="27"/>
          <w:szCs w:val="27"/>
          <w:lang w:val="it-IT"/>
        </w:rPr>
        <w:t> </w:t>
      </w:r>
      <w:r w:rsidRPr="005B3574">
        <w:rPr>
          <w:i/>
          <w:iCs/>
          <w:color w:val="000000"/>
          <w:sz w:val="27"/>
          <w:szCs w:val="27"/>
          <w:lang w:val="it-IT"/>
        </w:rPr>
        <w:t>Ave</w:t>
      </w:r>
      <w:r w:rsidRPr="005B3574">
        <w:rPr>
          <w:color w:val="000000"/>
          <w:sz w:val="27"/>
          <w:szCs w:val="27"/>
          <w:lang w:val="it-IT"/>
        </w:rPr>
        <w:t>,</w:t>
      </w:r>
      <w:r w:rsidRPr="005B3574">
        <w:rPr>
          <w:rStyle w:val="apple-converted-space"/>
          <w:color w:val="000000"/>
          <w:sz w:val="27"/>
          <w:szCs w:val="27"/>
          <w:lang w:val="it-IT"/>
        </w:rPr>
        <w:t> </w:t>
      </w:r>
      <w:proofErr w:type="spellStart"/>
      <w:r w:rsidRPr="005B3574">
        <w:rPr>
          <w:i/>
          <w:iCs/>
          <w:color w:val="000000"/>
          <w:sz w:val="27"/>
          <w:szCs w:val="27"/>
          <w:lang w:val="it-IT"/>
        </w:rPr>
        <w:t>Gaude</w:t>
      </w:r>
      <w:proofErr w:type="spellEnd"/>
      <w:r w:rsidRPr="005B3574">
        <w:rPr>
          <w:color w:val="000000"/>
          <w:sz w:val="27"/>
          <w:szCs w:val="27"/>
          <w:lang w:val="it-IT"/>
        </w:rPr>
        <w:t>,</w:t>
      </w:r>
      <w:r w:rsidRPr="005B3574">
        <w:rPr>
          <w:rStyle w:val="apple-converted-space"/>
          <w:color w:val="000000"/>
          <w:sz w:val="27"/>
          <w:szCs w:val="27"/>
          <w:lang w:val="it-IT"/>
        </w:rPr>
        <w:t> </w:t>
      </w:r>
      <w:r w:rsidRPr="005B3574">
        <w:rPr>
          <w:i/>
          <w:iCs/>
          <w:color w:val="000000"/>
          <w:sz w:val="27"/>
          <w:szCs w:val="27"/>
          <w:lang w:val="it-IT"/>
        </w:rPr>
        <w:t>Salve</w:t>
      </w:r>
      <w:r w:rsidRPr="005B3574">
        <w:rPr>
          <w:color w:val="000000"/>
          <w:sz w:val="27"/>
          <w:szCs w:val="27"/>
          <w:lang w:val="it-IT"/>
        </w:rPr>
        <w:t>. Le stesse</w:t>
      </w:r>
      <w:r w:rsidRPr="005B3574">
        <w:rPr>
          <w:rStyle w:val="apple-converted-space"/>
          <w:color w:val="000000"/>
          <w:sz w:val="27"/>
          <w:szCs w:val="27"/>
          <w:lang w:val="it-IT"/>
        </w:rPr>
        <w:t> </w:t>
      </w:r>
      <w:r w:rsidRPr="005B3574">
        <w:rPr>
          <w:i/>
          <w:iCs/>
          <w:color w:val="000000"/>
          <w:sz w:val="27"/>
          <w:szCs w:val="27"/>
          <w:lang w:val="it-IT"/>
        </w:rPr>
        <w:t>Laudi</w:t>
      </w:r>
      <w:r w:rsidRPr="005B3574">
        <w:rPr>
          <w:rStyle w:val="apple-converted-space"/>
          <w:color w:val="000000"/>
          <w:sz w:val="27"/>
          <w:szCs w:val="27"/>
          <w:lang w:val="it-IT"/>
        </w:rPr>
        <w:t> </w:t>
      </w:r>
      <w:r w:rsidRPr="005B3574">
        <w:rPr>
          <w:color w:val="000000"/>
          <w:sz w:val="27"/>
          <w:szCs w:val="27"/>
          <w:lang w:val="it-IT"/>
        </w:rPr>
        <w:t xml:space="preserve">in onore della santa Vergine echeggiano spesso il racconto dell'Annunciazione, motivo di lode a Dio e a Colei che </w:t>
      </w:r>
      <w:proofErr w:type="gramStart"/>
      <w:r w:rsidRPr="005B3574">
        <w:rPr>
          <w:color w:val="000000"/>
          <w:sz w:val="27"/>
          <w:szCs w:val="27"/>
          <w:lang w:val="it-IT"/>
        </w:rPr>
        <w:t>ha</w:t>
      </w:r>
      <w:proofErr w:type="gramEnd"/>
      <w:r w:rsidRPr="005B3574">
        <w:rPr>
          <w:color w:val="000000"/>
          <w:sz w:val="27"/>
          <w:szCs w:val="27"/>
          <w:lang w:val="it-IT"/>
        </w:rPr>
        <w:t xml:space="preserve"> dato carne al Verbo divino.</w:t>
      </w:r>
      <w:r w:rsidRPr="005B3574">
        <w:rPr>
          <w:color w:val="000000"/>
          <w:sz w:val="27"/>
          <w:szCs w:val="27"/>
          <w:lang w:val="it-IT"/>
        </w:rPr>
        <w:br/>
        <w:t xml:space="preserve">      Un riscontro evidente del </w:t>
      </w:r>
      <w:proofErr w:type="gramStart"/>
      <w:r w:rsidRPr="005B3574">
        <w:rPr>
          <w:color w:val="000000"/>
          <w:sz w:val="27"/>
          <w:szCs w:val="27"/>
          <w:lang w:val="it-IT"/>
        </w:rPr>
        <w:t>contesto</w:t>
      </w:r>
      <w:proofErr w:type="gramEnd"/>
      <w:r w:rsidRPr="005B3574">
        <w:rPr>
          <w:color w:val="000000"/>
          <w:sz w:val="27"/>
          <w:szCs w:val="27"/>
          <w:lang w:val="it-IT"/>
        </w:rPr>
        <w:t xml:space="preserve"> spirituale in cui la devozione a Maria pervade il tessuto quotidiano dei singoli e delle comunità è offerto dall'arte: pensiamo all'affresco dell'Annunciazione posto dal Beato Angelico sulla parete in cima alla scala che, nel convento di san Marco a Firenze, porta ai corridoi delle celle, sotto il quale affresco la mano dell'Angelico ha scritto: «</w:t>
      </w:r>
      <w:proofErr w:type="spellStart"/>
      <w:r w:rsidRPr="005B3574">
        <w:rPr>
          <w:color w:val="000000"/>
          <w:sz w:val="27"/>
          <w:szCs w:val="27"/>
          <w:lang w:val="it-IT"/>
        </w:rPr>
        <w:t>Virginis</w:t>
      </w:r>
      <w:proofErr w:type="spellEnd"/>
      <w:r w:rsidRPr="005B3574">
        <w:rPr>
          <w:color w:val="000000"/>
          <w:sz w:val="27"/>
          <w:szCs w:val="27"/>
          <w:lang w:val="it-IT"/>
        </w:rPr>
        <w:t xml:space="preserve"> </w:t>
      </w:r>
      <w:proofErr w:type="spellStart"/>
      <w:r w:rsidRPr="005B3574">
        <w:rPr>
          <w:color w:val="000000"/>
          <w:sz w:val="27"/>
          <w:szCs w:val="27"/>
          <w:lang w:val="it-IT"/>
        </w:rPr>
        <w:t>intacte</w:t>
      </w:r>
      <w:proofErr w:type="spellEnd"/>
      <w:r w:rsidRPr="005B3574">
        <w:rPr>
          <w:color w:val="000000"/>
          <w:sz w:val="27"/>
          <w:szCs w:val="27"/>
          <w:lang w:val="it-IT"/>
        </w:rPr>
        <w:t xml:space="preserve"> </w:t>
      </w:r>
      <w:proofErr w:type="spellStart"/>
      <w:r w:rsidRPr="005B3574">
        <w:rPr>
          <w:color w:val="000000"/>
          <w:sz w:val="27"/>
          <w:szCs w:val="27"/>
          <w:lang w:val="it-IT"/>
        </w:rPr>
        <w:t>cum</w:t>
      </w:r>
      <w:proofErr w:type="spellEnd"/>
      <w:r w:rsidRPr="005B3574">
        <w:rPr>
          <w:color w:val="000000"/>
          <w:sz w:val="27"/>
          <w:szCs w:val="27"/>
          <w:lang w:val="it-IT"/>
        </w:rPr>
        <w:t xml:space="preserve"> </w:t>
      </w:r>
      <w:proofErr w:type="spellStart"/>
      <w:r w:rsidRPr="005B3574">
        <w:rPr>
          <w:color w:val="000000"/>
          <w:sz w:val="27"/>
          <w:szCs w:val="27"/>
          <w:lang w:val="it-IT"/>
        </w:rPr>
        <w:t>veneris</w:t>
      </w:r>
      <w:proofErr w:type="spellEnd"/>
      <w:r w:rsidRPr="005B3574">
        <w:rPr>
          <w:color w:val="000000"/>
          <w:sz w:val="27"/>
          <w:szCs w:val="27"/>
          <w:lang w:val="it-IT"/>
        </w:rPr>
        <w:t xml:space="preserve"> ante </w:t>
      </w:r>
      <w:proofErr w:type="spellStart"/>
      <w:r w:rsidRPr="005B3574">
        <w:rPr>
          <w:color w:val="000000"/>
          <w:sz w:val="27"/>
          <w:szCs w:val="27"/>
          <w:lang w:val="it-IT"/>
        </w:rPr>
        <w:t>figuram</w:t>
      </w:r>
      <w:proofErr w:type="spellEnd"/>
      <w:r w:rsidRPr="005B3574">
        <w:rPr>
          <w:color w:val="000000"/>
          <w:sz w:val="27"/>
          <w:szCs w:val="27"/>
          <w:lang w:val="it-IT"/>
        </w:rPr>
        <w:t xml:space="preserve"> </w:t>
      </w:r>
      <w:proofErr w:type="spellStart"/>
      <w:r w:rsidRPr="005B3574">
        <w:rPr>
          <w:color w:val="000000"/>
          <w:sz w:val="27"/>
          <w:szCs w:val="27"/>
          <w:lang w:val="it-IT"/>
        </w:rPr>
        <w:t>pretereundo</w:t>
      </w:r>
      <w:proofErr w:type="spellEnd"/>
      <w:r w:rsidRPr="005B3574">
        <w:rPr>
          <w:color w:val="000000"/>
          <w:sz w:val="27"/>
          <w:szCs w:val="27"/>
          <w:lang w:val="it-IT"/>
        </w:rPr>
        <w:t xml:space="preserve"> cave ne </w:t>
      </w:r>
      <w:proofErr w:type="spellStart"/>
      <w:r w:rsidRPr="005B3574">
        <w:rPr>
          <w:color w:val="000000"/>
          <w:sz w:val="27"/>
          <w:szCs w:val="27"/>
          <w:lang w:val="it-IT"/>
        </w:rPr>
        <w:t>sileatur</w:t>
      </w:r>
      <w:proofErr w:type="spellEnd"/>
      <w:r w:rsidRPr="005B3574">
        <w:rPr>
          <w:color w:val="000000"/>
          <w:sz w:val="27"/>
          <w:szCs w:val="27"/>
          <w:lang w:val="it-IT"/>
        </w:rPr>
        <w:t xml:space="preserve"> Ave». L'atteggiamento di umile e fedele “servizio” proprio dell'Angelo ispira e si prolunga in chi sceglie di porsi in devoto servizio di Maria, scelta quale Signora e Regina.</w:t>
      </w:r>
      <w:r w:rsidRPr="005B3574">
        <w:rPr>
          <w:color w:val="000000"/>
          <w:sz w:val="27"/>
          <w:szCs w:val="27"/>
          <w:lang w:val="it-IT"/>
        </w:rPr>
        <w:br/>
      </w:r>
      <w:proofErr w:type="gramStart"/>
      <w:r w:rsidRPr="005B3574">
        <w:rPr>
          <w:color w:val="000000"/>
          <w:sz w:val="27"/>
          <w:szCs w:val="27"/>
          <w:lang w:val="it-IT"/>
        </w:rPr>
        <w:t>      Nella</w:t>
      </w:r>
      <w:proofErr w:type="gramEnd"/>
      <w:r w:rsidRPr="005B3574">
        <w:rPr>
          <w:color w:val="000000"/>
          <w:sz w:val="27"/>
          <w:szCs w:val="27"/>
          <w:lang w:val="it-IT"/>
        </w:rPr>
        <w:t xml:space="preserve"> seconda metà del XIV secolo troviamo il testo più arcaico dell'</w:t>
      </w:r>
      <w:r w:rsidRPr="005B3574">
        <w:rPr>
          <w:i/>
          <w:iCs/>
          <w:color w:val="000000"/>
          <w:sz w:val="27"/>
          <w:szCs w:val="27"/>
          <w:lang w:val="it-IT"/>
        </w:rPr>
        <w:t>Ave Maria</w:t>
      </w:r>
      <w:r w:rsidRPr="005B3574">
        <w:rPr>
          <w:color w:val="000000"/>
          <w:sz w:val="27"/>
          <w:szCs w:val="27"/>
          <w:lang w:val="it-IT"/>
        </w:rPr>
        <w:t>, compresa la supplica, aggiunto a mano sul dipinto dell'Annunziata di Firenze da fra Giovanni Giorgi († 1391):</w:t>
      </w:r>
    </w:p>
    <w:p w:rsidR="005B3574" w:rsidRPr="005B3574" w:rsidRDefault="005B3574" w:rsidP="005B3574">
      <w:pPr>
        <w:pStyle w:val="NormalWeb"/>
        <w:jc w:val="both"/>
        <w:rPr>
          <w:color w:val="000000"/>
          <w:sz w:val="27"/>
          <w:szCs w:val="27"/>
          <w:lang w:val="it-IT"/>
        </w:rPr>
      </w:pPr>
      <w:r w:rsidRPr="005B3574">
        <w:rPr>
          <w:color w:val="000000"/>
          <w:lang w:val="it-IT"/>
        </w:rPr>
        <w:t xml:space="preserve">«Ave, </w:t>
      </w:r>
      <w:proofErr w:type="spellStart"/>
      <w:r w:rsidRPr="005B3574">
        <w:rPr>
          <w:color w:val="000000"/>
          <w:lang w:val="it-IT"/>
        </w:rPr>
        <w:t>dulcissima</w:t>
      </w:r>
      <w:proofErr w:type="spellEnd"/>
      <w:r w:rsidRPr="005B3574">
        <w:rPr>
          <w:color w:val="000000"/>
          <w:lang w:val="it-IT"/>
        </w:rPr>
        <w:t xml:space="preserve"> et </w:t>
      </w:r>
      <w:proofErr w:type="spellStart"/>
      <w:r w:rsidRPr="005B3574">
        <w:rPr>
          <w:color w:val="000000"/>
          <w:lang w:val="it-IT"/>
        </w:rPr>
        <w:t>immaculata</w:t>
      </w:r>
      <w:proofErr w:type="spellEnd"/>
      <w:r w:rsidRPr="005B3574">
        <w:rPr>
          <w:color w:val="000000"/>
          <w:lang w:val="it-IT"/>
        </w:rPr>
        <w:t xml:space="preserve"> virgo Maria: </w:t>
      </w:r>
      <w:proofErr w:type="spellStart"/>
      <w:r w:rsidRPr="005B3574">
        <w:rPr>
          <w:color w:val="000000"/>
          <w:lang w:val="it-IT"/>
        </w:rPr>
        <w:t>gratia</w:t>
      </w:r>
      <w:proofErr w:type="spellEnd"/>
      <w:r w:rsidRPr="005B3574">
        <w:rPr>
          <w:color w:val="000000"/>
          <w:lang w:val="it-IT"/>
        </w:rPr>
        <w:t xml:space="preserve"> </w:t>
      </w:r>
      <w:proofErr w:type="spellStart"/>
      <w:r w:rsidRPr="005B3574">
        <w:rPr>
          <w:color w:val="000000"/>
          <w:lang w:val="it-IT"/>
        </w:rPr>
        <w:t>plena</w:t>
      </w:r>
      <w:proofErr w:type="spellEnd"/>
      <w:r w:rsidRPr="005B3574">
        <w:rPr>
          <w:color w:val="000000"/>
          <w:lang w:val="it-IT"/>
        </w:rPr>
        <w:t xml:space="preserve">, dominus </w:t>
      </w:r>
      <w:proofErr w:type="spellStart"/>
      <w:r w:rsidRPr="005B3574">
        <w:rPr>
          <w:color w:val="000000"/>
          <w:lang w:val="it-IT"/>
        </w:rPr>
        <w:t>tecum</w:t>
      </w:r>
      <w:proofErr w:type="spellEnd"/>
      <w:r w:rsidRPr="005B3574">
        <w:rPr>
          <w:color w:val="000000"/>
          <w:lang w:val="it-IT"/>
        </w:rPr>
        <w:t xml:space="preserve">: </w:t>
      </w:r>
      <w:proofErr w:type="spellStart"/>
      <w:r w:rsidRPr="005B3574">
        <w:rPr>
          <w:color w:val="000000"/>
          <w:lang w:val="it-IT"/>
        </w:rPr>
        <w:t>benedicta</w:t>
      </w:r>
      <w:proofErr w:type="spellEnd"/>
      <w:r w:rsidRPr="005B3574">
        <w:rPr>
          <w:color w:val="000000"/>
          <w:lang w:val="it-IT"/>
        </w:rPr>
        <w:t xml:space="preserve"> tu in </w:t>
      </w:r>
      <w:proofErr w:type="spellStart"/>
      <w:r w:rsidRPr="005B3574">
        <w:rPr>
          <w:color w:val="000000"/>
          <w:lang w:val="it-IT"/>
        </w:rPr>
        <w:t>mulieribus</w:t>
      </w:r>
      <w:proofErr w:type="spellEnd"/>
      <w:r w:rsidRPr="005B3574">
        <w:rPr>
          <w:color w:val="000000"/>
          <w:lang w:val="it-IT"/>
        </w:rPr>
        <w:t xml:space="preserve"> </w:t>
      </w:r>
      <w:proofErr w:type="gramStart"/>
      <w:r w:rsidRPr="005B3574">
        <w:rPr>
          <w:color w:val="000000"/>
          <w:lang w:val="it-IT"/>
        </w:rPr>
        <w:t>et</w:t>
      </w:r>
      <w:proofErr w:type="gramEnd"/>
      <w:r w:rsidRPr="005B3574">
        <w:rPr>
          <w:color w:val="000000"/>
          <w:lang w:val="it-IT"/>
        </w:rPr>
        <w:t xml:space="preserve"> benedictus </w:t>
      </w:r>
      <w:proofErr w:type="spellStart"/>
      <w:r w:rsidRPr="005B3574">
        <w:rPr>
          <w:color w:val="000000"/>
          <w:lang w:val="it-IT"/>
        </w:rPr>
        <w:t>fructus</w:t>
      </w:r>
      <w:proofErr w:type="spellEnd"/>
      <w:r w:rsidRPr="005B3574">
        <w:rPr>
          <w:color w:val="000000"/>
          <w:lang w:val="it-IT"/>
        </w:rPr>
        <w:t xml:space="preserve"> </w:t>
      </w:r>
      <w:proofErr w:type="spellStart"/>
      <w:r w:rsidRPr="005B3574">
        <w:rPr>
          <w:color w:val="000000"/>
          <w:lang w:val="it-IT"/>
        </w:rPr>
        <w:t>ventris</w:t>
      </w:r>
      <w:proofErr w:type="spellEnd"/>
      <w:r w:rsidRPr="005B3574">
        <w:rPr>
          <w:color w:val="000000"/>
          <w:lang w:val="it-IT"/>
        </w:rPr>
        <w:t xml:space="preserve"> </w:t>
      </w:r>
      <w:proofErr w:type="spellStart"/>
      <w:r w:rsidRPr="005B3574">
        <w:rPr>
          <w:color w:val="000000"/>
          <w:lang w:val="it-IT"/>
        </w:rPr>
        <w:t>tui</w:t>
      </w:r>
      <w:proofErr w:type="spellEnd"/>
      <w:r w:rsidRPr="005B3574">
        <w:rPr>
          <w:color w:val="000000"/>
          <w:lang w:val="it-IT"/>
        </w:rPr>
        <w:t xml:space="preserve"> </w:t>
      </w:r>
      <w:proofErr w:type="spellStart"/>
      <w:r w:rsidRPr="005B3574">
        <w:rPr>
          <w:color w:val="000000"/>
          <w:lang w:val="it-IT"/>
        </w:rPr>
        <w:t>Jesus</w:t>
      </w:r>
      <w:proofErr w:type="spellEnd"/>
      <w:r w:rsidRPr="005B3574">
        <w:rPr>
          <w:color w:val="000000"/>
          <w:lang w:val="it-IT"/>
        </w:rPr>
        <w:t xml:space="preserve">. </w:t>
      </w:r>
      <w:proofErr w:type="gramStart"/>
      <w:r w:rsidRPr="005B3574">
        <w:rPr>
          <w:color w:val="000000"/>
          <w:lang w:val="it-IT"/>
        </w:rPr>
        <w:t xml:space="preserve">Sancta Maria, Mater Dei, ora pro </w:t>
      </w:r>
      <w:proofErr w:type="spellStart"/>
      <w:r w:rsidRPr="005B3574">
        <w:rPr>
          <w:color w:val="000000"/>
          <w:lang w:val="it-IT"/>
        </w:rPr>
        <w:t>nobis</w:t>
      </w:r>
      <w:proofErr w:type="spellEnd"/>
      <w:r w:rsidRPr="005B3574">
        <w:rPr>
          <w:color w:val="000000"/>
          <w:lang w:val="it-IT"/>
        </w:rPr>
        <w:t xml:space="preserve"> </w:t>
      </w:r>
      <w:proofErr w:type="spellStart"/>
      <w:r w:rsidRPr="005B3574">
        <w:rPr>
          <w:color w:val="000000"/>
          <w:lang w:val="it-IT"/>
        </w:rPr>
        <w:t>nunc</w:t>
      </w:r>
      <w:proofErr w:type="spellEnd"/>
      <w:r w:rsidRPr="005B3574">
        <w:rPr>
          <w:color w:val="000000"/>
          <w:lang w:val="it-IT"/>
        </w:rPr>
        <w:t xml:space="preserve"> et in hora </w:t>
      </w:r>
      <w:proofErr w:type="spellStart"/>
      <w:r w:rsidRPr="005B3574">
        <w:rPr>
          <w:color w:val="000000"/>
          <w:lang w:val="it-IT"/>
        </w:rPr>
        <w:t>mortis</w:t>
      </w:r>
      <w:proofErr w:type="spellEnd"/>
      <w:proofErr w:type="gramEnd"/>
      <w:r w:rsidRPr="005B3574">
        <w:rPr>
          <w:color w:val="000000"/>
          <w:lang w:val="it-IT"/>
        </w:rPr>
        <w:t>. Amen»</w:t>
      </w:r>
      <w:bookmarkStart w:id="6" w:name="#ftn6"/>
      <w:bookmarkEnd w:id="6"/>
      <w:r>
        <w:rPr>
          <w:rStyle w:val="FootnoteReference"/>
          <w:color w:val="000000"/>
          <w:lang w:val="it-IT"/>
        </w:rPr>
        <w:footnoteReference w:id="6"/>
      </w:r>
      <w:proofErr w:type="gramStart"/>
      <w:r w:rsidRPr="005B3574">
        <w:rPr>
          <w:color w:val="000000"/>
          <w:lang w:val="it-IT"/>
        </w:rPr>
        <w:t>.</w:t>
      </w:r>
    </w:p>
    <w:p w:rsidR="005B3574" w:rsidRPr="005B3574" w:rsidRDefault="005B3574" w:rsidP="005B3574">
      <w:pPr>
        <w:pStyle w:val="NormalWeb"/>
        <w:jc w:val="both"/>
        <w:rPr>
          <w:color w:val="000000"/>
          <w:sz w:val="27"/>
          <w:szCs w:val="27"/>
          <w:lang w:val="it-IT"/>
        </w:rPr>
      </w:pPr>
      <w:proofErr w:type="gramEnd"/>
      <w:r w:rsidRPr="005B3574">
        <w:rPr>
          <w:color w:val="000000"/>
          <w:sz w:val="27"/>
          <w:szCs w:val="27"/>
          <w:lang w:val="it-IT"/>
        </w:rPr>
        <w:t xml:space="preserve">      Nel XV secolo la preghiera raggiunge la forma che conosciamo ancora oggi. San Bernardino da Siena, in una predica del 1427, riferisce le parole: </w:t>
      </w:r>
      <w:proofErr w:type="gramStart"/>
      <w:r w:rsidRPr="005B3574">
        <w:rPr>
          <w:color w:val="000000"/>
          <w:sz w:val="27"/>
          <w:szCs w:val="27"/>
          <w:lang w:val="it-IT"/>
        </w:rPr>
        <w:t>«</w:t>
      </w:r>
      <w:proofErr w:type="gramEnd"/>
      <w:r w:rsidRPr="005B3574">
        <w:rPr>
          <w:color w:val="000000"/>
          <w:sz w:val="27"/>
          <w:szCs w:val="27"/>
          <w:lang w:val="it-IT"/>
        </w:rPr>
        <w:t xml:space="preserve">Sancta Maria, Mater Dei ora pro </w:t>
      </w:r>
      <w:proofErr w:type="spellStart"/>
      <w:r w:rsidRPr="005B3574">
        <w:rPr>
          <w:color w:val="000000"/>
          <w:sz w:val="27"/>
          <w:szCs w:val="27"/>
          <w:lang w:val="it-IT"/>
        </w:rPr>
        <w:t>nobis</w:t>
      </w:r>
      <w:proofErr w:type="spellEnd"/>
      <w:r w:rsidRPr="005B3574">
        <w:rPr>
          <w:color w:val="000000"/>
          <w:sz w:val="27"/>
          <w:szCs w:val="27"/>
          <w:lang w:val="it-IT"/>
        </w:rPr>
        <w:t xml:space="preserve">». E un Breviario romano dei secoli XIV-XV aggiunge le ultime parole: </w:t>
      </w:r>
      <w:proofErr w:type="gramStart"/>
      <w:r w:rsidRPr="005B3574">
        <w:rPr>
          <w:color w:val="000000"/>
          <w:sz w:val="27"/>
          <w:szCs w:val="27"/>
          <w:lang w:val="it-IT"/>
        </w:rPr>
        <w:t>«</w:t>
      </w:r>
      <w:proofErr w:type="gramEnd"/>
      <w:r w:rsidRPr="005B3574">
        <w:rPr>
          <w:color w:val="000000"/>
          <w:sz w:val="27"/>
          <w:szCs w:val="27"/>
          <w:lang w:val="it-IT"/>
        </w:rPr>
        <w:t xml:space="preserve">ora pro </w:t>
      </w:r>
      <w:proofErr w:type="spellStart"/>
      <w:r w:rsidRPr="005B3574">
        <w:rPr>
          <w:color w:val="000000"/>
          <w:sz w:val="27"/>
          <w:szCs w:val="27"/>
          <w:lang w:val="it-IT"/>
        </w:rPr>
        <w:t>nobis</w:t>
      </w:r>
      <w:proofErr w:type="spellEnd"/>
      <w:r w:rsidRPr="005B3574">
        <w:rPr>
          <w:color w:val="000000"/>
          <w:sz w:val="27"/>
          <w:szCs w:val="27"/>
          <w:lang w:val="it-IT"/>
        </w:rPr>
        <w:t xml:space="preserve"> </w:t>
      </w:r>
      <w:proofErr w:type="spellStart"/>
      <w:r w:rsidRPr="005B3574">
        <w:rPr>
          <w:color w:val="000000"/>
          <w:sz w:val="27"/>
          <w:szCs w:val="27"/>
          <w:lang w:val="it-IT"/>
        </w:rPr>
        <w:t>nunc</w:t>
      </w:r>
      <w:proofErr w:type="spellEnd"/>
      <w:r w:rsidRPr="005B3574">
        <w:rPr>
          <w:color w:val="000000"/>
          <w:sz w:val="27"/>
          <w:szCs w:val="27"/>
          <w:lang w:val="it-IT"/>
        </w:rPr>
        <w:t xml:space="preserve"> et in hora </w:t>
      </w:r>
      <w:proofErr w:type="spellStart"/>
      <w:r w:rsidRPr="005B3574">
        <w:rPr>
          <w:color w:val="000000"/>
          <w:sz w:val="27"/>
          <w:szCs w:val="27"/>
          <w:lang w:val="it-IT"/>
        </w:rPr>
        <w:t>mortis</w:t>
      </w:r>
      <w:proofErr w:type="spellEnd"/>
      <w:r w:rsidRPr="005B3574">
        <w:rPr>
          <w:color w:val="000000"/>
          <w:sz w:val="27"/>
          <w:szCs w:val="27"/>
          <w:lang w:val="it-IT"/>
        </w:rPr>
        <w:t xml:space="preserve"> </w:t>
      </w:r>
      <w:proofErr w:type="spellStart"/>
      <w:r w:rsidRPr="005B3574">
        <w:rPr>
          <w:color w:val="000000"/>
          <w:sz w:val="27"/>
          <w:szCs w:val="27"/>
          <w:lang w:val="it-IT"/>
        </w:rPr>
        <w:t>nostrae</w:t>
      </w:r>
      <w:proofErr w:type="spellEnd"/>
      <w:r w:rsidRPr="005B3574">
        <w:rPr>
          <w:color w:val="000000"/>
          <w:sz w:val="27"/>
          <w:szCs w:val="27"/>
          <w:lang w:val="it-IT"/>
        </w:rPr>
        <w:t>. Amen», ponendo la recita dell'</w:t>
      </w:r>
      <w:r w:rsidRPr="005B3574">
        <w:rPr>
          <w:i/>
          <w:iCs/>
          <w:color w:val="000000"/>
          <w:sz w:val="27"/>
          <w:szCs w:val="27"/>
          <w:lang w:val="it-IT"/>
        </w:rPr>
        <w:t>Ave Maria</w:t>
      </w:r>
      <w:r w:rsidRPr="005B3574">
        <w:rPr>
          <w:rStyle w:val="apple-converted-space"/>
          <w:color w:val="000000"/>
          <w:sz w:val="27"/>
          <w:szCs w:val="27"/>
          <w:lang w:val="it-IT"/>
        </w:rPr>
        <w:t> </w:t>
      </w:r>
      <w:r w:rsidRPr="005B3574">
        <w:rPr>
          <w:color w:val="000000"/>
          <w:sz w:val="27"/>
          <w:szCs w:val="27"/>
          <w:lang w:val="it-IT"/>
        </w:rPr>
        <w:t xml:space="preserve">dopo Compieta. C'è chi pensa che proprio questa </w:t>
      </w:r>
      <w:proofErr w:type="gramStart"/>
      <w:r w:rsidRPr="005B3574">
        <w:rPr>
          <w:color w:val="000000"/>
          <w:sz w:val="27"/>
          <w:szCs w:val="27"/>
          <w:lang w:val="it-IT"/>
        </w:rPr>
        <w:t>collocazione</w:t>
      </w:r>
      <w:proofErr w:type="gramEnd"/>
      <w:r w:rsidRPr="005B3574">
        <w:rPr>
          <w:color w:val="000000"/>
          <w:sz w:val="27"/>
          <w:szCs w:val="27"/>
          <w:lang w:val="it-IT"/>
        </w:rPr>
        <w:t xml:space="preserve"> al termine della giornata, prima del sonno notturno, abbia favorito l'aggiunta finale: «et in hora </w:t>
      </w:r>
      <w:proofErr w:type="spellStart"/>
      <w:r w:rsidRPr="005B3574">
        <w:rPr>
          <w:color w:val="000000"/>
          <w:sz w:val="27"/>
          <w:szCs w:val="27"/>
          <w:lang w:val="it-IT"/>
        </w:rPr>
        <w:t>mortis</w:t>
      </w:r>
      <w:proofErr w:type="spellEnd"/>
      <w:r w:rsidRPr="005B3574">
        <w:rPr>
          <w:color w:val="000000"/>
          <w:sz w:val="27"/>
          <w:szCs w:val="27"/>
          <w:lang w:val="it-IT"/>
        </w:rPr>
        <w:t xml:space="preserve"> </w:t>
      </w:r>
      <w:proofErr w:type="spellStart"/>
      <w:r w:rsidRPr="005B3574">
        <w:rPr>
          <w:color w:val="000000"/>
          <w:sz w:val="27"/>
          <w:szCs w:val="27"/>
          <w:lang w:val="it-IT"/>
        </w:rPr>
        <w:t>nostrae</w:t>
      </w:r>
      <w:proofErr w:type="spellEnd"/>
      <w:r w:rsidRPr="005B3574">
        <w:rPr>
          <w:color w:val="000000"/>
          <w:sz w:val="27"/>
          <w:szCs w:val="27"/>
          <w:lang w:val="it-IT"/>
        </w:rPr>
        <w:t>». Sarà san Pio V a introdurre la formula dell'</w:t>
      </w:r>
      <w:r w:rsidRPr="005B3574">
        <w:rPr>
          <w:i/>
          <w:iCs/>
          <w:color w:val="000000"/>
          <w:sz w:val="27"/>
          <w:szCs w:val="27"/>
          <w:lang w:val="it-IT"/>
        </w:rPr>
        <w:t>Ave Maria</w:t>
      </w:r>
      <w:r w:rsidRPr="005B3574">
        <w:rPr>
          <w:rStyle w:val="apple-converted-space"/>
          <w:color w:val="000000"/>
          <w:sz w:val="27"/>
          <w:szCs w:val="27"/>
          <w:lang w:val="it-IT"/>
        </w:rPr>
        <w:t> </w:t>
      </w:r>
      <w:r w:rsidRPr="005B3574">
        <w:rPr>
          <w:color w:val="000000"/>
          <w:sz w:val="27"/>
          <w:szCs w:val="27"/>
          <w:lang w:val="it-IT"/>
        </w:rPr>
        <w:t>nel</w:t>
      </w:r>
      <w:r w:rsidRPr="005B3574">
        <w:rPr>
          <w:rStyle w:val="apple-converted-space"/>
          <w:color w:val="000000"/>
          <w:sz w:val="27"/>
          <w:szCs w:val="27"/>
          <w:lang w:val="it-IT"/>
        </w:rPr>
        <w:t> </w:t>
      </w:r>
      <w:proofErr w:type="spellStart"/>
      <w:r w:rsidRPr="005B3574">
        <w:rPr>
          <w:i/>
          <w:iCs/>
          <w:color w:val="000000"/>
          <w:sz w:val="27"/>
          <w:szCs w:val="27"/>
          <w:lang w:val="it-IT"/>
        </w:rPr>
        <w:t>Breviarium</w:t>
      </w:r>
      <w:proofErr w:type="spellEnd"/>
      <w:r w:rsidRPr="005B3574">
        <w:rPr>
          <w:i/>
          <w:iCs/>
          <w:color w:val="000000"/>
          <w:sz w:val="27"/>
          <w:szCs w:val="27"/>
          <w:lang w:val="it-IT"/>
        </w:rPr>
        <w:t xml:space="preserve"> </w:t>
      </w:r>
      <w:proofErr w:type="spellStart"/>
      <w:r w:rsidRPr="005B3574">
        <w:rPr>
          <w:i/>
          <w:iCs/>
          <w:color w:val="000000"/>
          <w:sz w:val="27"/>
          <w:szCs w:val="27"/>
          <w:lang w:val="it-IT"/>
        </w:rPr>
        <w:t>Romanum</w:t>
      </w:r>
      <w:proofErr w:type="spellEnd"/>
      <w:r w:rsidRPr="005B3574">
        <w:rPr>
          <w:rStyle w:val="apple-converted-space"/>
          <w:color w:val="000000"/>
          <w:sz w:val="27"/>
          <w:szCs w:val="27"/>
          <w:lang w:val="it-IT"/>
        </w:rPr>
        <w:t> </w:t>
      </w:r>
      <w:r w:rsidRPr="005B3574">
        <w:rPr>
          <w:color w:val="000000"/>
          <w:sz w:val="27"/>
          <w:szCs w:val="27"/>
          <w:lang w:val="it-IT"/>
        </w:rPr>
        <w:t>(1569), prescrivendola dopo il</w:t>
      </w:r>
      <w:r w:rsidRPr="005B3574">
        <w:rPr>
          <w:rStyle w:val="apple-converted-space"/>
          <w:color w:val="000000"/>
          <w:sz w:val="27"/>
          <w:szCs w:val="27"/>
          <w:lang w:val="it-IT"/>
        </w:rPr>
        <w:t> </w:t>
      </w:r>
      <w:r w:rsidRPr="005B3574">
        <w:rPr>
          <w:i/>
          <w:iCs/>
          <w:color w:val="000000"/>
          <w:sz w:val="27"/>
          <w:szCs w:val="27"/>
          <w:lang w:val="it-IT"/>
        </w:rPr>
        <w:t xml:space="preserve">Pater </w:t>
      </w:r>
      <w:proofErr w:type="spellStart"/>
      <w:r w:rsidRPr="005B3574">
        <w:rPr>
          <w:i/>
          <w:iCs/>
          <w:color w:val="000000"/>
          <w:sz w:val="27"/>
          <w:szCs w:val="27"/>
          <w:lang w:val="it-IT"/>
        </w:rPr>
        <w:t>noster</w:t>
      </w:r>
      <w:proofErr w:type="spellEnd"/>
      <w:r w:rsidRPr="005B3574">
        <w:rPr>
          <w:rStyle w:val="apple-converted-space"/>
          <w:color w:val="000000"/>
          <w:sz w:val="27"/>
          <w:szCs w:val="27"/>
          <w:lang w:val="it-IT"/>
        </w:rPr>
        <w:t> </w:t>
      </w:r>
      <w:r w:rsidRPr="005B3574">
        <w:rPr>
          <w:color w:val="000000"/>
          <w:sz w:val="27"/>
          <w:szCs w:val="27"/>
          <w:lang w:val="it-IT"/>
        </w:rPr>
        <w:t xml:space="preserve">«ante </w:t>
      </w:r>
      <w:proofErr w:type="spellStart"/>
      <w:r w:rsidRPr="005B3574">
        <w:rPr>
          <w:color w:val="000000"/>
          <w:sz w:val="27"/>
          <w:szCs w:val="27"/>
          <w:lang w:val="it-IT"/>
        </w:rPr>
        <w:t>Matutinum</w:t>
      </w:r>
      <w:proofErr w:type="spellEnd"/>
      <w:r w:rsidRPr="005B3574">
        <w:rPr>
          <w:color w:val="000000"/>
          <w:sz w:val="27"/>
          <w:szCs w:val="27"/>
          <w:lang w:val="it-IT"/>
        </w:rPr>
        <w:t xml:space="preserve"> et </w:t>
      </w:r>
      <w:proofErr w:type="spellStart"/>
      <w:r w:rsidRPr="005B3574">
        <w:rPr>
          <w:color w:val="000000"/>
          <w:sz w:val="27"/>
          <w:szCs w:val="27"/>
          <w:lang w:val="it-IT"/>
        </w:rPr>
        <w:t>omnes</w:t>
      </w:r>
      <w:proofErr w:type="spellEnd"/>
      <w:r w:rsidRPr="005B3574">
        <w:rPr>
          <w:color w:val="000000"/>
          <w:sz w:val="27"/>
          <w:szCs w:val="27"/>
          <w:lang w:val="it-IT"/>
        </w:rPr>
        <w:t xml:space="preserve"> </w:t>
      </w:r>
      <w:proofErr w:type="spellStart"/>
      <w:r w:rsidRPr="005B3574">
        <w:rPr>
          <w:color w:val="000000"/>
          <w:sz w:val="27"/>
          <w:szCs w:val="27"/>
          <w:lang w:val="it-IT"/>
        </w:rPr>
        <w:t>Horas</w:t>
      </w:r>
      <w:proofErr w:type="spellEnd"/>
      <w:r w:rsidRPr="005B3574">
        <w:rPr>
          <w:color w:val="000000"/>
          <w:sz w:val="27"/>
          <w:szCs w:val="27"/>
          <w:lang w:val="it-IT"/>
        </w:rPr>
        <w:t xml:space="preserve"> </w:t>
      </w:r>
      <w:proofErr w:type="spellStart"/>
      <w:r w:rsidRPr="005B3574">
        <w:rPr>
          <w:color w:val="000000"/>
          <w:sz w:val="27"/>
          <w:szCs w:val="27"/>
          <w:lang w:val="it-IT"/>
        </w:rPr>
        <w:t>praeterquam</w:t>
      </w:r>
      <w:proofErr w:type="spellEnd"/>
      <w:r w:rsidRPr="005B3574">
        <w:rPr>
          <w:color w:val="000000"/>
          <w:sz w:val="27"/>
          <w:szCs w:val="27"/>
          <w:lang w:val="it-IT"/>
        </w:rPr>
        <w:t xml:space="preserve"> </w:t>
      </w:r>
      <w:proofErr w:type="gramStart"/>
      <w:r w:rsidRPr="005B3574">
        <w:rPr>
          <w:color w:val="000000"/>
          <w:sz w:val="27"/>
          <w:szCs w:val="27"/>
          <w:lang w:val="it-IT"/>
        </w:rPr>
        <w:t>ad</w:t>
      </w:r>
      <w:proofErr w:type="gramEnd"/>
      <w:r w:rsidRPr="005B3574">
        <w:rPr>
          <w:color w:val="000000"/>
          <w:sz w:val="27"/>
          <w:szCs w:val="27"/>
          <w:lang w:val="it-IT"/>
        </w:rPr>
        <w:t xml:space="preserve"> </w:t>
      </w:r>
      <w:proofErr w:type="spellStart"/>
      <w:r w:rsidRPr="005B3574">
        <w:rPr>
          <w:color w:val="000000"/>
          <w:sz w:val="27"/>
          <w:szCs w:val="27"/>
          <w:lang w:val="it-IT"/>
        </w:rPr>
        <w:t>Completorium</w:t>
      </w:r>
      <w:proofErr w:type="spellEnd"/>
      <w:r w:rsidRPr="005B3574">
        <w:rPr>
          <w:color w:val="000000"/>
          <w:sz w:val="27"/>
          <w:szCs w:val="27"/>
          <w:lang w:val="it-IT"/>
        </w:rPr>
        <w:t>».</w:t>
      </w:r>
    </w:p>
    <w:p w:rsidR="002A1980" w:rsidRPr="005B3574" w:rsidRDefault="002A1980" w:rsidP="005B3574">
      <w:pPr>
        <w:jc w:val="both"/>
        <w:rPr>
          <w:lang w:val="it-IT"/>
        </w:rPr>
      </w:pPr>
    </w:p>
    <w:sectPr w:rsidR="002A1980" w:rsidRPr="005B3574" w:rsidSect="002A1980">
      <w:pgSz w:w="11900" w:h="16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B3574" w:rsidRDefault="005B3574" w:rsidP="005B3574">
      <w:r>
        <w:separator/>
      </w:r>
    </w:p>
  </w:endnote>
  <w:endnote w:type="continuationSeparator" w:id="0">
    <w:p w:rsidR="005B3574" w:rsidRDefault="005B3574" w:rsidP="005B35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B3574" w:rsidRDefault="005B3574" w:rsidP="005B3574">
      <w:r>
        <w:separator/>
      </w:r>
    </w:p>
  </w:footnote>
  <w:footnote w:type="continuationSeparator" w:id="0">
    <w:p w:rsidR="005B3574" w:rsidRDefault="005B3574" w:rsidP="005B3574">
      <w:r>
        <w:continuationSeparator/>
      </w:r>
    </w:p>
  </w:footnote>
  <w:footnote w:id="1">
    <w:p w:rsidR="005B3574" w:rsidRPr="005B3574" w:rsidRDefault="005B3574" w:rsidP="005B3574">
      <w:pPr>
        <w:rPr>
          <w:rFonts w:ascii="Times" w:eastAsia="Times New Roman" w:hAnsi="Times" w:cs="Times New Roman"/>
          <w:sz w:val="20"/>
          <w:szCs w:val="20"/>
        </w:rPr>
      </w:pPr>
      <w:r>
        <w:rPr>
          <w:rStyle w:val="FootnoteReference"/>
        </w:rPr>
        <w:footnoteRef/>
      </w:r>
      <w:r>
        <w:t xml:space="preserve"> </w:t>
      </w:r>
      <w:r w:rsidRPr="005B3574">
        <w:rPr>
          <w:rFonts w:ascii="Times" w:eastAsia="Times New Roman" w:hAnsi="Times" w:cs="Times New Roman"/>
          <w:color w:val="000000"/>
          <w:sz w:val="27"/>
          <w:szCs w:val="27"/>
        </w:rPr>
        <w:t>Cf. </w:t>
      </w:r>
      <w:r w:rsidRPr="005B3574">
        <w:rPr>
          <w:rFonts w:ascii="Times" w:eastAsia="Times New Roman" w:hAnsi="Times" w:cs="Times New Roman"/>
          <w:color w:val="000000"/>
          <w:sz w:val="20"/>
          <w:szCs w:val="20"/>
        </w:rPr>
        <w:t>H. LECLERQ</w:t>
      </w:r>
      <w:r w:rsidRPr="005B3574">
        <w:rPr>
          <w:rFonts w:ascii="Times" w:eastAsia="Times New Roman" w:hAnsi="Times" w:cs="Times New Roman"/>
          <w:color w:val="000000"/>
          <w:sz w:val="27"/>
          <w:szCs w:val="27"/>
        </w:rPr>
        <w:t>, </w:t>
      </w:r>
      <w:r w:rsidRPr="005B3574">
        <w:rPr>
          <w:rFonts w:ascii="Times" w:eastAsia="Times New Roman" w:hAnsi="Times" w:cs="Times New Roman"/>
          <w:i/>
          <w:iCs/>
          <w:color w:val="000000"/>
          <w:sz w:val="27"/>
          <w:szCs w:val="27"/>
        </w:rPr>
        <w:t>Marie (</w:t>
      </w:r>
      <w:proofErr w:type="spellStart"/>
      <w:r w:rsidRPr="005B3574">
        <w:rPr>
          <w:rFonts w:ascii="Times" w:eastAsia="Times New Roman" w:hAnsi="Times" w:cs="Times New Roman"/>
          <w:i/>
          <w:iCs/>
          <w:color w:val="000000"/>
          <w:sz w:val="27"/>
          <w:szCs w:val="27"/>
        </w:rPr>
        <w:t>Je</w:t>
      </w:r>
      <w:proofErr w:type="spellEnd"/>
      <w:r w:rsidRPr="005B3574">
        <w:rPr>
          <w:rFonts w:ascii="Times" w:eastAsia="Times New Roman" w:hAnsi="Times" w:cs="Times New Roman"/>
          <w:i/>
          <w:iCs/>
          <w:color w:val="000000"/>
          <w:sz w:val="27"/>
          <w:szCs w:val="27"/>
        </w:rPr>
        <w:t xml:space="preserve"> </w:t>
      </w:r>
      <w:proofErr w:type="spellStart"/>
      <w:r w:rsidRPr="005B3574">
        <w:rPr>
          <w:rFonts w:ascii="Times" w:eastAsia="Times New Roman" w:hAnsi="Times" w:cs="Times New Roman"/>
          <w:i/>
          <w:iCs/>
          <w:color w:val="000000"/>
          <w:sz w:val="27"/>
          <w:szCs w:val="27"/>
        </w:rPr>
        <w:t>vous</w:t>
      </w:r>
      <w:proofErr w:type="spellEnd"/>
      <w:r w:rsidRPr="005B3574">
        <w:rPr>
          <w:rFonts w:ascii="Times" w:eastAsia="Times New Roman" w:hAnsi="Times" w:cs="Times New Roman"/>
          <w:i/>
          <w:iCs/>
          <w:color w:val="000000"/>
          <w:sz w:val="27"/>
          <w:szCs w:val="27"/>
        </w:rPr>
        <w:t xml:space="preserve"> </w:t>
      </w:r>
      <w:proofErr w:type="spellStart"/>
      <w:r w:rsidRPr="005B3574">
        <w:rPr>
          <w:rFonts w:ascii="Times" w:eastAsia="Times New Roman" w:hAnsi="Times" w:cs="Times New Roman"/>
          <w:i/>
          <w:iCs/>
          <w:color w:val="000000"/>
          <w:sz w:val="27"/>
          <w:szCs w:val="27"/>
        </w:rPr>
        <w:t>salue</w:t>
      </w:r>
      <w:proofErr w:type="spellEnd"/>
      <w:r w:rsidRPr="005B3574">
        <w:rPr>
          <w:rFonts w:ascii="Times" w:eastAsia="Times New Roman" w:hAnsi="Times" w:cs="Times New Roman"/>
          <w:i/>
          <w:iCs/>
          <w:color w:val="000000"/>
          <w:sz w:val="27"/>
          <w:szCs w:val="27"/>
        </w:rPr>
        <w:t>)</w:t>
      </w:r>
      <w:r w:rsidRPr="005B3574">
        <w:rPr>
          <w:rFonts w:ascii="Times" w:eastAsia="Times New Roman" w:hAnsi="Times" w:cs="Times New Roman"/>
          <w:color w:val="000000"/>
          <w:sz w:val="27"/>
          <w:szCs w:val="27"/>
        </w:rPr>
        <w:t>, in </w:t>
      </w:r>
      <w:r w:rsidRPr="005B3574">
        <w:rPr>
          <w:rFonts w:ascii="Times" w:eastAsia="Times New Roman" w:hAnsi="Times" w:cs="Times New Roman"/>
          <w:i/>
          <w:iCs/>
          <w:color w:val="000000"/>
          <w:sz w:val="20"/>
          <w:szCs w:val="20"/>
        </w:rPr>
        <w:t>DACL</w:t>
      </w:r>
      <w:r w:rsidRPr="005B3574">
        <w:rPr>
          <w:rFonts w:ascii="Times" w:eastAsia="Times New Roman" w:hAnsi="Times" w:cs="Times New Roman"/>
          <w:color w:val="000000"/>
          <w:sz w:val="20"/>
          <w:szCs w:val="20"/>
        </w:rPr>
        <w:t>, X/2</w:t>
      </w:r>
      <w:r w:rsidRPr="005B3574">
        <w:rPr>
          <w:rFonts w:ascii="Times" w:eastAsia="Times New Roman" w:hAnsi="Times" w:cs="Times New Roman"/>
          <w:color w:val="000000"/>
          <w:sz w:val="27"/>
          <w:szCs w:val="27"/>
        </w:rPr>
        <w:t xml:space="preserve">, Paris 1932, </w:t>
      </w:r>
      <w:proofErr w:type="spellStart"/>
      <w:r w:rsidRPr="005B3574">
        <w:rPr>
          <w:rFonts w:ascii="Times" w:eastAsia="Times New Roman" w:hAnsi="Times" w:cs="Times New Roman"/>
          <w:color w:val="000000"/>
          <w:sz w:val="27"/>
          <w:szCs w:val="27"/>
        </w:rPr>
        <w:t>coll</w:t>
      </w:r>
      <w:proofErr w:type="spellEnd"/>
      <w:r w:rsidRPr="005B3574">
        <w:rPr>
          <w:rFonts w:ascii="Times" w:eastAsia="Times New Roman" w:hAnsi="Times" w:cs="Times New Roman"/>
          <w:color w:val="000000"/>
          <w:sz w:val="27"/>
          <w:szCs w:val="27"/>
        </w:rPr>
        <w:t>. 2043-2062; </w:t>
      </w:r>
      <w:r w:rsidRPr="005B3574">
        <w:rPr>
          <w:rFonts w:ascii="Times" w:eastAsia="Times New Roman" w:hAnsi="Times" w:cs="Times New Roman"/>
          <w:color w:val="000000"/>
          <w:sz w:val="20"/>
          <w:szCs w:val="20"/>
        </w:rPr>
        <w:t>H. THURSTON</w:t>
      </w:r>
      <w:r w:rsidRPr="005B3574">
        <w:rPr>
          <w:rFonts w:ascii="Times" w:eastAsia="Times New Roman" w:hAnsi="Times" w:cs="Times New Roman"/>
          <w:color w:val="000000"/>
          <w:sz w:val="27"/>
          <w:szCs w:val="27"/>
        </w:rPr>
        <w:t>, </w:t>
      </w:r>
      <w:r w:rsidRPr="005B3574">
        <w:rPr>
          <w:rFonts w:ascii="Times" w:eastAsia="Times New Roman" w:hAnsi="Times" w:cs="Times New Roman"/>
          <w:i/>
          <w:iCs/>
          <w:color w:val="000000"/>
          <w:sz w:val="27"/>
          <w:szCs w:val="27"/>
        </w:rPr>
        <w:t>Ave Maria</w:t>
      </w:r>
      <w:r w:rsidRPr="005B3574">
        <w:rPr>
          <w:rFonts w:ascii="Times" w:eastAsia="Times New Roman" w:hAnsi="Times" w:cs="Times New Roman"/>
          <w:color w:val="000000"/>
          <w:sz w:val="27"/>
          <w:szCs w:val="27"/>
        </w:rPr>
        <w:t>, in </w:t>
      </w:r>
      <w:proofErr w:type="spellStart"/>
      <w:r w:rsidRPr="005B3574">
        <w:rPr>
          <w:rFonts w:ascii="Times" w:eastAsia="Times New Roman" w:hAnsi="Times" w:cs="Times New Roman"/>
          <w:i/>
          <w:iCs/>
          <w:color w:val="000000"/>
          <w:sz w:val="27"/>
          <w:szCs w:val="27"/>
        </w:rPr>
        <w:t>Dictionnaire</w:t>
      </w:r>
      <w:proofErr w:type="spellEnd"/>
      <w:r w:rsidRPr="005B3574">
        <w:rPr>
          <w:rFonts w:ascii="Times" w:eastAsia="Times New Roman" w:hAnsi="Times" w:cs="Times New Roman"/>
          <w:i/>
          <w:iCs/>
          <w:color w:val="000000"/>
          <w:sz w:val="27"/>
          <w:szCs w:val="27"/>
        </w:rPr>
        <w:t xml:space="preserve"> de </w:t>
      </w:r>
      <w:proofErr w:type="spellStart"/>
      <w:r w:rsidRPr="005B3574">
        <w:rPr>
          <w:rFonts w:ascii="Times" w:eastAsia="Times New Roman" w:hAnsi="Times" w:cs="Times New Roman"/>
          <w:i/>
          <w:iCs/>
          <w:color w:val="000000"/>
          <w:sz w:val="27"/>
          <w:szCs w:val="27"/>
        </w:rPr>
        <w:t>Spiritualité</w:t>
      </w:r>
      <w:proofErr w:type="spellEnd"/>
      <w:r w:rsidRPr="005B3574">
        <w:rPr>
          <w:rFonts w:ascii="Times" w:eastAsia="Times New Roman" w:hAnsi="Times" w:cs="Times New Roman"/>
          <w:color w:val="000000"/>
          <w:sz w:val="27"/>
          <w:szCs w:val="27"/>
        </w:rPr>
        <w:t xml:space="preserve">, I, Paris 1937, </w:t>
      </w:r>
      <w:proofErr w:type="spellStart"/>
      <w:r w:rsidRPr="005B3574">
        <w:rPr>
          <w:rFonts w:ascii="Times" w:eastAsia="Times New Roman" w:hAnsi="Times" w:cs="Times New Roman"/>
          <w:color w:val="000000"/>
          <w:sz w:val="27"/>
          <w:szCs w:val="27"/>
        </w:rPr>
        <w:t>coll</w:t>
      </w:r>
      <w:proofErr w:type="spellEnd"/>
      <w:r w:rsidRPr="005B3574">
        <w:rPr>
          <w:rFonts w:ascii="Times" w:eastAsia="Times New Roman" w:hAnsi="Times" w:cs="Times New Roman"/>
          <w:color w:val="000000"/>
          <w:sz w:val="27"/>
          <w:szCs w:val="27"/>
        </w:rPr>
        <w:t>. 1161-1164; </w:t>
      </w:r>
      <w:r w:rsidRPr="005B3574">
        <w:rPr>
          <w:rFonts w:ascii="Times" w:eastAsia="Times New Roman" w:hAnsi="Times" w:cs="Times New Roman"/>
          <w:color w:val="000000"/>
          <w:sz w:val="20"/>
          <w:szCs w:val="20"/>
        </w:rPr>
        <w:t>E. CAMPANA</w:t>
      </w:r>
      <w:r w:rsidRPr="005B3574">
        <w:rPr>
          <w:rFonts w:ascii="Times" w:eastAsia="Times New Roman" w:hAnsi="Times" w:cs="Times New Roman"/>
          <w:color w:val="000000"/>
          <w:sz w:val="27"/>
          <w:szCs w:val="27"/>
        </w:rPr>
        <w:t>, </w:t>
      </w:r>
      <w:r w:rsidRPr="005B3574">
        <w:rPr>
          <w:rFonts w:ascii="Times" w:eastAsia="Times New Roman" w:hAnsi="Times" w:cs="Times New Roman"/>
          <w:i/>
          <w:iCs/>
          <w:color w:val="000000"/>
          <w:sz w:val="27"/>
          <w:szCs w:val="27"/>
        </w:rPr>
        <w:t xml:space="preserve">Maria </w:t>
      </w:r>
      <w:proofErr w:type="spellStart"/>
      <w:r w:rsidRPr="005B3574">
        <w:rPr>
          <w:rFonts w:ascii="Times" w:eastAsia="Times New Roman" w:hAnsi="Times" w:cs="Times New Roman"/>
          <w:i/>
          <w:iCs/>
          <w:color w:val="000000"/>
          <w:sz w:val="27"/>
          <w:szCs w:val="27"/>
        </w:rPr>
        <w:t>nel</w:t>
      </w:r>
      <w:proofErr w:type="spellEnd"/>
      <w:r w:rsidRPr="005B3574">
        <w:rPr>
          <w:rFonts w:ascii="Times" w:eastAsia="Times New Roman" w:hAnsi="Times" w:cs="Times New Roman"/>
          <w:i/>
          <w:iCs/>
          <w:color w:val="000000"/>
          <w:sz w:val="27"/>
          <w:szCs w:val="27"/>
        </w:rPr>
        <w:t xml:space="preserve"> culto </w:t>
      </w:r>
      <w:proofErr w:type="spellStart"/>
      <w:r w:rsidRPr="005B3574">
        <w:rPr>
          <w:rFonts w:ascii="Times" w:eastAsia="Times New Roman" w:hAnsi="Times" w:cs="Times New Roman"/>
          <w:i/>
          <w:iCs/>
          <w:color w:val="000000"/>
          <w:sz w:val="27"/>
          <w:szCs w:val="27"/>
        </w:rPr>
        <w:t>cattolico</w:t>
      </w:r>
      <w:proofErr w:type="spellEnd"/>
      <w:r w:rsidRPr="005B3574">
        <w:rPr>
          <w:rFonts w:ascii="Times" w:eastAsia="Times New Roman" w:hAnsi="Times" w:cs="Times New Roman"/>
          <w:color w:val="000000"/>
          <w:sz w:val="27"/>
          <w:szCs w:val="27"/>
        </w:rPr>
        <w:t>, cit., I, 519-564; </w:t>
      </w:r>
      <w:r w:rsidRPr="005B3574">
        <w:rPr>
          <w:rFonts w:ascii="Times" w:eastAsia="Times New Roman" w:hAnsi="Times" w:cs="Times New Roman"/>
          <w:color w:val="000000"/>
          <w:sz w:val="20"/>
          <w:szCs w:val="20"/>
        </w:rPr>
        <w:t>W.M. BÉDARD</w:t>
      </w:r>
      <w:r w:rsidRPr="005B3574">
        <w:rPr>
          <w:rFonts w:ascii="Times" w:eastAsia="Times New Roman" w:hAnsi="Times" w:cs="Times New Roman"/>
          <w:color w:val="000000"/>
          <w:sz w:val="27"/>
          <w:szCs w:val="27"/>
        </w:rPr>
        <w:t>, </w:t>
      </w:r>
      <w:proofErr w:type="spellStart"/>
      <w:r w:rsidRPr="005B3574">
        <w:rPr>
          <w:rFonts w:ascii="Times" w:eastAsia="Times New Roman" w:hAnsi="Times" w:cs="Times New Roman"/>
          <w:i/>
          <w:iCs/>
          <w:color w:val="000000"/>
          <w:sz w:val="27"/>
          <w:szCs w:val="27"/>
        </w:rPr>
        <w:t>L'évolution</w:t>
      </w:r>
      <w:proofErr w:type="spellEnd"/>
      <w:r w:rsidRPr="005B3574">
        <w:rPr>
          <w:rFonts w:ascii="Times" w:eastAsia="Times New Roman" w:hAnsi="Times" w:cs="Times New Roman"/>
          <w:i/>
          <w:iCs/>
          <w:color w:val="000000"/>
          <w:sz w:val="27"/>
          <w:szCs w:val="27"/>
        </w:rPr>
        <w:t xml:space="preserve"> de </w:t>
      </w:r>
      <w:proofErr w:type="spellStart"/>
      <w:r w:rsidRPr="005B3574">
        <w:rPr>
          <w:rFonts w:ascii="Times" w:eastAsia="Times New Roman" w:hAnsi="Times" w:cs="Times New Roman"/>
          <w:i/>
          <w:iCs/>
          <w:color w:val="000000"/>
          <w:sz w:val="27"/>
          <w:szCs w:val="27"/>
        </w:rPr>
        <w:t>l'“Ave</w:t>
      </w:r>
      <w:proofErr w:type="spellEnd"/>
      <w:r w:rsidRPr="005B3574">
        <w:rPr>
          <w:rFonts w:ascii="Times" w:eastAsia="Times New Roman" w:hAnsi="Times" w:cs="Times New Roman"/>
          <w:i/>
          <w:iCs/>
          <w:color w:val="000000"/>
          <w:sz w:val="27"/>
          <w:szCs w:val="27"/>
        </w:rPr>
        <w:t xml:space="preserve"> Maria” </w:t>
      </w:r>
      <w:proofErr w:type="spellStart"/>
      <w:r w:rsidRPr="005B3574">
        <w:rPr>
          <w:rFonts w:ascii="Times" w:eastAsia="Times New Roman" w:hAnsi="Times" w:cs="Times New Roman"/>
          <w:i/>
          <w:iCs/>
          <w:color w:val="000000"/>
          <w:sz w:val="27"/>
          <w:szCs w:val="27"/>
        </w:rPr>
        <w:t>du</w:t>
      </w:r>
      <w:proofErr w:type="spellEnd"/>
      <w:r w:rsidRPr="005B3574">
        <w:rPr>
          <w:rFonts w:ascii="Times" w:eastAsia="Times New Roman" w:hAnsi="Times" w:cs="Times New Roman"/>
          <w:i/>
          <w:iCs/>
          <w:color w:val="000000"/>
          <w:sz w:val="27"/>
          <w:szCs w:val="27"/>
        </w:rPr>
        <w:t xml:space="preserve"> </w:t>
      </w:r>
      <w:proofErr w:type="spellStart"/>
      <w:r w:rsidRPr="005B3574">
        <w:rPr>
          <w:rFonts w:ascii="Times" w:eastAsia="Times New Roman" w:hAnsi="Times" w:cs="Times New Roman"/>
          <w:i/>
          <w:iCs/>
          <w:color w:val="000000"/>
          <w:sz w:val="27"/>
          <w:szCs w:val="27"/>
        </w:rPr>
        <w:t>XIIe</w:t>
      </w:r>
      <w:proofErr w:type="spellEnd"/>
      <w:r w:rsidRPr="005B3574">
        <w:rPr>
          <w:rFonts w:ascii="Times" w:eastAsia="Times New Roman" w:hAnsi="Times" w:cs="Times New Roman"/>
          <w:i/>
          <w:iCs/>
          <w:color w:val="000000"/>
          <w:sz w:val="27"/>
          <w:szCs w:val="27"/>
        </w:rPr>
        <w:t xml:space="preserve"> </w:t>
      </w:r>
      <w:proofErr w:type="spellStart"/>
      <w:r w:rsidRPr="005B3574">
        <w:rPr>
          <w:rFonts w:ascii="Times" w:eastAsia="Times New Roman" w:hAnsi="Times" w:cs="Times New Roman"/>
          <w:i/>
          <w:iCs/>
          <w:color w:val="000000"/>
          <w:sz w:val="27"/>
          <w:szCs w:val="27"/>
        </w:rPr>
        <w:t>au</w:t>
      </w:r>
      <w:proofErr w:type="spellEnd"/>
      <w:r w:rsidRPr="005B3574">
        <w:rPr>
          <w:rFonts w:ascii="Times" w:eastAsia="Times New Roman" w:hAnsi="Times" w:cs="Times New Roman"/>
          <w:i/>
          <w:iCs/>
          <w:color w:val="000000"/>
          <w:sz w:val="27"/>
          <w:szCs w:val="27"/>
        </w:rPr>
        <w:t xml:space="preserve"> </w:t>
      </w:r>
      <w:proofErr w:type="spellStart"/>
      <w:r w:rsidRPr="005B3574">
        <w:rPr>
          <w:rFonts w:ascii="Times" w:eastAsia="Times New Roman" w:hAnsi="Times" w:cs="Times New Roman"/>
          <w:i/>
          <w:iCs/>
          <w:color w:val="000000"/>
          <w:sz w:val="27"/>
          <w:szCs w:val="27"/>
        </w:rPr>
        <w:t>XVe</w:t>
      </w:r>
      <w:proofErr w:type="spellEnd"/>
      <w:r w:rsidRPr="005B3574">
        <w:rPr>
          <w:rFonts w:ascii="Times" w:eastAsia="Times New Roman" w:hAnsi="Times" w:cs="Times New Roman"/>
          <w:i/>
          <w:iCs/>
          <w:color w:val="000000"/>
          <w:sz w:val="27"/>
          <w:szCs w:val="27"/>
        </w:rPr>
        <w:t xml:space="preserve"> </w:t>
      </w:r>
      <w:proofErr w:type="spellStart"/>
      <w:r w:rsidRPr="005B3574">
        <w:rPr>
          <w:rFonts w:ascii="Times" w:eastAsia="Times New Roman" w:hAnsi="Times" w:cs="Times New Roman"/>
          <w:i/>
          <w:iCs/>
          <w:color w:val="000000"/>
          <w:sz w:val="27"/>
          <w:szCs w:val="27"/>
        </w:rPr>
        <w:t>siècle</w:t>
      </w:r>
      <w:proofErr w:type="spellEnd"/>
      <w:r w:rsidRPr="005B3574">
        <w:rPr>
          <w:rFonts w:ascii="Times" w:eastAsia="Times New Roman" w:hAnsi="Times" w:cs="Times New Roman"/>
          <w:color w:val="000000"/>
          <w:sz w:val="27"/>
          <w:szCs w:val="27"/>
        </w:rPr>
        <w:t>, in </w:t>
      </w:r>
      <w:r w:rsidRPr="005B3574">
        <w:rPr>
          <w:rFonts w:ascii="Times" w:eastAsia="Times New Roman" w:hAnsi="Times" w:cs="Times New Roman"/>
          <w:i/>
          <w:iCs/>
          <w:color w:val="000000"/>
          <w:sz w:val="27"/>
          <w:szCs w:val="27"/>
        </w:rPr>
        <w:t xml:space="preserve">De </w:t>
      </w:r>
      <w:proofErr w:type="spellStart"/>
      <w:r w:rsidRPr="005B3574">
        <w:rPr>
          <w:rFonts w:ascii="Times" w:eastAsia="Times New Roman" w:hAnsi="Times" w:cs="Times New Roman"/>
          <w:i/>
          <w:iCs/>
          <w:color w:val="000000"/>
          <w:sz w:val="27"/>
          <w:szCs w:val="27"/>
        </w:rPr>
        <w:t>cultu</w:t>
      </w:r>
      <w:proofErr w:type="spellEnd"/>
      <w:r w:rsidRPr="005B3574">
        <w:rPr>
          <w:rFonts w:ascii="Times" w:eastAsia="Times New Roman" w:hAnsi="Times" w:cs="Times New Roman"/>
          <w:i/>
          <w:iCs/>
          <w:color w:val="000000"/>
          <w:sz w:val="27"/>
          <w:szCs w:val="27"/>
        </w:rPr>
        <w:t xml:space="preserve"> mariano </w:t>
      </w:r>
      <w:proofErr w:type="spellStart"/>
      <w:r w:rsidRPr="005B3574">
        <w:rPr>
          <w:rFonts w:ascii="Times" w:eastAsia="Times New Roman" w:hAnsi="Times" w:cs="Times New Roman"/>
          <w:i/>
          <w:iCs/>
          <w:color w:val="000000"/>
          <w:sz w:val="27"/>
          <w:szCs w:val="27"/>
        </w:rPr>
        <w:t>saeculis</w:t>
      </w:r>
      <w:proofErr w:type="spellEnd"/>
      <w:r w:rsidRPr="005B3574">
        <w:rPr>
          <w:rFonts w:ascii="Times" w:eastAsia="Times New Roman" w:hAnsi="Times" w:cs="Times New Roman"/>
          <w:i/>
          <w:iCs/>
          <w:color w:val="000000"/>
          <w:sz w:val="27"/>
          <w:szCs w:val="27"/>
        </w:rPr>
        <w:t xml:space="preserve"> XII-XV</w:t>
      </w:r>
      <w:r w:rsidRPr="005B3574">
        <w:rPr>
          <w:rFonts w:ascii="Times" w:eastAsia="Times New Roman" w:hAnsi="Times" w:cs="Times New Roman"/>
          <w:color w:val="000000"/>
          <w:sz w:val="27"/>
          <w:szCs w:val="27"/>
        </w:rPr>
        <w:t>, cit., II, 243-249; J.</w:t>
      </w:r>
      <w:r w:rsidRPr="005B3574">
        <w:rPr>
          <w:rFonts w:ascii="Times" w:eastAsia="Times New Roman" w:hAnsi="Times" w:cs="Times New Roman"/>
          <w:color w:val="000000"/>
          <w:sz w:val="20"/>
          <w:szCs w:val="20"/>
        </w:rPr>
        <w:t>IBÁÑEZ - F. MENDOZA</w:t>
      </w:r>
      <w:r w:rsidRPr="005B3574">
        <w:rPr>
          <w:rFonts w:ascii="Times" w:eastAsia="Times New Roman" w:hAnsi="Times" w:cs="Times New Roman"/>
          <w:color w:val="000000"/>
          <w:sz w:val="27"/>
          <w:szCs w:val="27"/>
        </w:rPr>
        <w:t>, </w:t>
      </w:r>
      <w:r w:rsidRPr="005B3574">
        <w:rPr>
          <w:rFonts w:ascii="Times" w:eastAsia="Times New Roman" w:hAnsi="Times" w:cs="Times New Roman"/>
          <w:i/>
          <w:iCs/>
          <w:color w:val="000000"/>
          <w:sz w:val="27"/>
          <w:szCs w:val="27"/>
        </w:rPr>
        <w:t xml:space="preserve">El “Ave Maria” y </w:t>
      </w:r>
      <w:proofErr w:type="spellStart"/>
      <w:r w:rsidRPr="005B3574">
        <w:rPr>
          <w:rFonts w:ascii="Times" w:eastAsia="Times New Roman" w:hAnsi="Times" w:cs="Times New Roman"/>
          <w:i/>
          <w:iCs/>
          <w:color w:val="000000"/>
          <w:sz w:val="27"/>
          <w:szCs w:val="27"/>
        </w:rPr>
        <w:t>su</w:t>
      </w:r>
      <w:proofErr w:type="spellEnd"/>
      <w:r w:rsidRPr="005B3574">
        <w:rPr>
          <w:rFonts w:ascii="Times" w:eastAsia="Times New Roman" w:hAnsi="Times" w:cs="Times New Roman"/>
          <w:i/>
          <w:iCs/>
          <w:color w:val="000000"/>
          <w:sz w:val="27"/>
          <w:szCs w:val="27"/>
        </w:rPr>
        <w:t xml:space="preserve"> valor cultual </w:t>
      </w:r>
      <w:proofErr w:type="spellStart"/>
      <w:r w:rsidRPr="005B3574">
        <w:rPr>
          <w:rFonts w:ascii="Times" w:eastAsia="Times New Roman" w:hAnsi="Times" w:cs="Times New Roman"/>
          <w:i/>
          <w:iCs/>
          <w:color w:val="000000"/>
          <w:sz w:val="27"/>
          <w:szCs w:val="27"/>
        </w:rPr>
        <w:t>en</w:t>
      </w:r>
      <w:proofErr w:type="spellEnd"/>
      <w:r w:rsidRPr="005B3574">
        <w:rPr>
          <w:rFonts w:ascii="Times" w:eastAsia="Times New Roman" w:hAnsi="Times" w:cs="Times New Roman"/>
          <w:i/>
          <w:iCs/>
          <w:color w:val="000000"/>
          <w:sz w:val="27"/>
          <w:szCs w:val="27"/>
        </w:rPr>
        <w:t xml:space="preserve"> </w:t>
      </w:r>
      <w:proofErr w:type="spellStart"/>
      <w:r w:rsidRPr="005B3574">
        <w:rPr>
          <w:rFonts w:ascii="Times" w:eastAsia="Times New Roman" w:hAnsi="Times" w:cs="Times New Roman"/>
          <w:i/>
          <w:iCs/>
          <w:color w:val="000000"/>
          <w:sz w:val="27"/>
          <w:szCs w:val="27"/>
        </w:rPr>
        <w:t>los</w:t>
      </w:r>
      <w:proofErr w:type="spellEnd"/>
      <w:r w:rsidRPr="005B3574">
        <w:rPr>
          <w:rFonts w:ascii="Times" w:eastAsia="Times New Roman" w:hAnsi="Times" w:cs="Times New Roman"/>
          <w:i/>
          <w:iCs/>
          <w:color w:val="000000"/>
          <w:sz w:val="27"/>
          <w:szCs w:val="27"/>
        </w:rPr>
        <w:t xml:space="preserve"> autores de </w:t>
      </w:r>
      <w:proofErr w:type="spellStart"/>
      <w:r w:rsidRPr="005B3574">
        <w:rPr>
          <w:rFonts w:ascii="Times" w:eastAsia="Times New Roman" w:hAnsi="Times" w:cs="Times New Roman"/>
          <w:i/>
          <w:iCs/>
          <w:color w:val="000000"/>
          <w:sz w:val="27"/>
          <w:szCs w:val="27"/>
        </w:rPr>
        <w:t>la</w:t>
      </w:r>
      <w:proofErr w:type="spellEnd"/>
      <w:r w:rsidRPr="005B3574">
        <w:rPr>
          <w:rFonts w:ascii="Times" w:eastAsia="Times New Roman" w:hAnsi="Times" w:cs="Times New Roman"/>
          <w:i/>
          <w:iCs/>
          <w:color w:val="000000"/>
          <w:sz w:val="27"/>
          <w:szCs w:val="27"/>
        </w:rPr>
        <w:t xml:space="preserve"> baja </w:t>
      </w:r>
      <w:proofErr w:type="spellStart"/>
      <w:r w:rsidRPr="005B3574">
        <w:rPr>
          <w:rFonts w:ascii="Times" w:eastAsia="Times New Roman" w:hAnsi="Times" w:cs="Times New Roman"/>
          <w:i/>
          <w:iCs/>
          <w:color w:val="000000"/>
          <w:sz w:val="27"/>
          <w:szCs w:val="27"/>
        </w:rPr>
        <w:t>edad</w:t>
      </w:r>
      <w:proofErr w:type="spellEnd"/>
      <w:r w:rsidRPr="005B3574">
        <w:rPr>
          <w:rFonts w:ascii="Times" w:eastAsia="Times New Roman" w:hAnsi="Times" w:cs="Times New Roman"/>
          <w:i/>
          <w:iCs/>
          <w:color w:val="000000"/>
          <w:sz w:val="27"/>
          <w:szCs w:val="27"/>
        </w:rPr>
        <w:t xml:space="preserve"> media</w:t>
      </w:r>
      <w:r w:rsidRPr="005B3574">
        <w:rPr>
          <w:rFonts w:ascii="Times" w:eastAsia="Times New Roman" w:hAnsi="Times" w:cs="Times New Roman"/>
          <w:color w:val="000000"/>
          <w:sz w:val="27"/>
          <w:szCs w:val="27"/>
        </w:rPr>
        <w:t>, in </w:t>
      </w:r>
      <w:proofErr w:type="spellStart"/>
      <w:r w:rsidRPr="005B3574">
        <w:rPr>
          <w:rFonts w:ascii="Times" w:eastAsia="Times New Roman" w:hAnsi="Times" w:cs="Times New Roman"/>
          <w:i/>
          <w:iCs/>
          <w:color w:val="000000"/>
          <w:sz w:val="27"/>
          <w:szCs w:val="27"/>
        </w:rPr>
        <w:t>ivi</w:t>
      </w:r>
      <w:proofErr w:type="spellEnd"/>
      <w:r w:rsidRPr="005B3574">
        <w:rPr>
          <w:rFonts w:ascii="Times" w:eastAsia="Times New Roman" w:hAnsi="Times" w:cs="Times New Roman"/>
          <w:color w:val="000000"/>
          <w:sz w:val="27"/>
          <w:szCs w:val="27"/>
        </w:rPr>
        <w:t>, 251-271; </w:t>
      </w:r>
      <w:r w:rsidRPr="005B3574">
        <w:rPr>
          <w:rFonts w:ascii="Times" w:eastAsia="Times New Roman" w:hAnsi="Times" w:cs="Times New Roman"/>
          <w:color w:val="000000"/>
          <w:sz w:val="20"/>
          <w:szCs w:val="20"/>
        </w:rPr>
        <w:t>S. MAGGIANI</w:t>
      </w:r>
      <w:r w:rsidRPr="005B3574">
        <w:rPr>
          <w:rFonts w:ascii="Times" w:eastAsia="Times New Roman" w:hAnsi="Times" w:cs="Times New Roman"/>
          <w:color w:val="000000"/>
          <w:sz w:val="27"/>
          <w:szCs w:val="27"/>
        </w:rPr>
        <w:t>, </w:t>
      </w:r>
      <w:proofErr w:type="spellStart"/>
      <w:r w:rsidRPr="005B3574">
        <w:rPr>
          <w:rFonts w:ascii="Times" w:eastAsia="Times New Roman" w:hAnsi="Times" w:cs="Times New Roman"/>
          <w:i/>
          <w:iCs/>
          <w:color w:val="000000"/>
          <w:sz w:val="27"/>
          <w:szCs w:val="27"/>
        </w:rPr>
        <w:t>Angelus</w:t>
      </w:r>
      <w:proofErr w:type="spellEnd"/>
      <w:r w:rsidRPr="005B3574">
        <w:rPr>
          <w:rFonts w:ascii="Times" w:eastAsia="Times New Roman" w:hAnsi="Times" w:cs="Times New Roman"/>
          <w:color w:val="000000"/>
          <w:sz w:val="27"/>
          <w:szCs w:val="27"/>
        </w:rPr>
        <w:t>, in </w:t>
      </w:r>
      <w:r w:rsidRPr="005B3574">
        <w:rPr>
          <w:rFonts w:ascii="Times" w:eastAsia="Times New Roman" w:hAnsi="Times" w:cs="Times New Roman"/>
          <w:color w:val="000000"/>
          <w:sz w:val="20"/>
          <w:szCs w:val="20"/>
        </w:rPr>
        <w:t>NDM</w:t>
      </w:r>
      <w:r w:rsidRPr="005B3574">
        <w:rPr>
          <w:rFonts w:ascii="Times" w:eastAsia="Times New Roman" w:hAnsi="Times" w:cs="Times New Roman"/>
          <w:color w:val="000000"/>
          <w:sz w:val="27"/>
          <w:szCs w:val="27"/>
        </w:rPr>
        <w:t>, 26-29;</w:t>
      </w:r>
      <w:r w:rsidRPr="005B3574">
        <w:rPr>
          <w:rFonts w:ascii="Times" w:eastAsia="Times New Roman" w:hAnsi="Times" w:cs="Times New Roman"/>
          <w:color w:val="000000"/>
          <w:sz w:val="20"/>
          <w:szCs w:val="20"/>
        </w:rPr>
        <w:t> J. EVENOU</w:t>
      </w:r>
      <w:r w:rsidRPr="005B3574">
        <w:rPr>
          <w:rFonts w:ascii="Times" w:eastAsia="Times New Roman" w:hAnsi="Times" w:cs="Times New Roman"/>
          <w:color w:val="000000"/>
          <w:sz w:val="27"/>
          <w:szCs w:val="27"/>
        </w:rPr>
        <w:t>, </w:t>
      </w:r>
      <w:proofErr w:type="spellStart"/>
      <w:r w:rsidRPr="005B3574">
        <w:rPr>
          <w:rFonts w:ascii="Times" w:eastAsia="Times New Roman" w:hAnsi="Times" w:cs="Times New Roman"/>
          <w:i/>
          <w:iCs/>
          <w:color w:val="000000"/>
          <w:sz w:val="27"/>
          <w:szCs w:val="27"/>
        </w:rPr>
        <w:t>Liturgie</w:t>
      </w:r>
      <w:proofErr w:type="spellEnd"/>
      <w:r w:rsidRPr="005B3574">
        <w:rPr>
          <w:rFonts w:ascii="Times" w:eastAsia="Times New Roman" w:hAnsi="Times" w:cs="Times New Roman"/>
          <w:i/>
          <w:iCs/>
          <w:color w:val="000000"/>
          <w:sz w:val="27"/>
          <w:szCs w:val="27"/>
        </w:rPr>
        <w:t xml:space="preserve"> et </w:t>
      </w:r>
      <w:proofErr w:type="spellStart"/>
      <w:r w:rsidRPr="005B3574">
        <w:rPr>
          <w:rFonts w:ascii="Times" w:eastAsia="Times New Roman" w:hAnsi="Times" w:cs="Times New Roman"/>
          <w:i/>
          <w:iCs/>
          <w:color w:val="000000"/>
          <w:sz w:val="27"/>
          <w:szCs w:val="27"/>
        </w:rPr>
        <w:t>devotions</w:t>
      </w:r>
      <w:proofErr w:type="spellEnd"/>
      <w:r w:rsidRPr="005B3574">
        <w:rPr>
          <w:rFonts w:ascii="Times" w:eastAsia="Times New Roman" w:hAnsi="Times" w:cs="Times New Roman"/>
          <w:color w:val="000000"/>
          <w:sz w:val="27"/>
          <w:szCs w:val="27"/>
        </w:rPr>
        <w:t>, in “</w:t>
      </w:r>
      <w:proofErr w:type="spellStart"/>
      <w:r w:rsidRPr="005B3574">
        <w:rPr>
          <w:rFonts w:ascii="Times" w:eastAsia="Times New Roman" w:hAnsi="Times" w:cs="Times New Roman"/>
          <w:color w:val="000000"/>
          <w:sz w:val="27"/>
          <w:szCs w:val="27"/>
        </w:rPr>
        <w:t>Notitiae</w:t>
      </w:r>
      <w:proofErr w:type="spellEnd"/>
      <w:r w:rsidRPr="005B3574">
        <w:rPr>
          <w:rFonts w:ascii="Times" w:eastAsia="Times New Roman" w:hAnsi="Times" w:cs="Times New Roman"/>
          <w:color w:val="000000"/>
          <w:sz w:val="27"/>
          <w:szCs w:val="27"/>
        </w:rPr>
        <w:t>” 23 (1987), 39.</w:t>
      </w:r>
    </w:p>
  </w:footnote>
  <w:footnote w:id="2">
    <w:p w:rsidR="005B3574" w:rsidRPr="005B3574" w:rsidRDefault="005B3574" w:rsidP="005B3574">
      <w:pPr>
        <w:rPr>
          <w:rFonts w:ascii="Times" w:eastAsia="Times New Roman" w:hAnsi="Times" w:cs="Times New Roman"/>
          <w:sz w:val="20"/>
          <w:szCs w:val="20"/>
        </w:rPr>
      </w:pPr>
      <w:r>
        <w:rPr>
          <w:rStyle w:val="FootnoteReference"/>
        </w:rPr>
        <w:footnoteRef/>
      </w:r>
      <w:r>
        <w:t xml:space="preserve"> </w:t>
      </w:r>
      <w:proofErr w:type="spellStart"/>
      <w:r w:rsidRPr="005B3574">
        <w:rPr>
          <w:rFonts w:ascii="Times" w:eastAsia="Times New Roman" w:hAnsi="Times" w:cs="Times New Roman"/>
          <w:color w:val="000000"/>
          <w:sz w:val="27"/>
          <w:szCs w:val="27"/>
        </w:rPr>
        <w:t>Nell'anafora</w:t>
      </w:r>
      <w:proofErr w:type="spellEnd"/>
      <w:r w:rsidRPr="005B3574">
        <w:rPr>
          <w:rFonts w:ascii="Times" w:eastAsia="Times New Roman" w:hAnsi="Times" w:cs="Times New Roman"/>
          <w:color w:val="000000"/>
          <w:sz w:val="27"/>
          <w:szCs w:val="27"/>
        </w:rPr>
        <w:t xml:space="preserve"> </w:t>
      </w:r>
      <w:proofErr w:type="spellStart"/>
      <w:r w:rsidRPr="005B3574">
        <w:rPr>
          <w:rFonts w:ascii="Times" w:eastAsia="Times New Roman" w:hAnsi="Times" w:cs="Times New Roman"/>
          <w:color w:val="000000"/>
          <w:sz w:val="27"/>
          <w:szCs w:val="27"/>
        </w:rPr>
        <w:t>di</w:t>
      </w:r>
      <w:proofErr w:type="spellEnd"/>
      <w:r w:rsidRPr="005B3574">
        <w:rPr>
          <w:rFonts w:ascii="Times" w:eastAsia="Times New Roman" w:hAnsi="Times" w:cs="Times New Roman"/>
          <w:color w:val="000000"/>
          <w:sz w:val="27"/>
          <w:szCs w:val="27"/>
        </w:rPr>
        <w:t xml:space="preserve"> </w:t>
      </w:r>
      <w:proofErr w:type="spellStart"/>
      <w:r w:rsidRPr="005B3574">
        <w:rPr>
          <w:rFonts w:ascii="Times" w:eastAsia="Times New Roman" w:hAnsi="Times" w:cs="Times New Roman"/>
          <w:color w:val="000000"/>
          <w:sz w:val="27"/>
          <w:szCs w:val="27"/>
        </w:rPr>
        <w:t>Giacomo</w:t>
      </w:r>
      <w:proofErr w:type="spellEnd"/>
      <w:r w:rsidRPr="005B3574">
        <w:rPr>
          <w:rFonts w:ascii="Times" w:eastAsia="Times New Roman" w:hAnsi="Times" w:cs="Times New Roman"/>
          <w:color w:val="000000"/>
          <w:sz w:val="27"/>
          <w:szCs w:val="27"/>
        </w:rPr>
        <w:t xml:space="preserve"> </w:t>
      </w:r>
      <w:proofErr w:type="spellStart"/>
      <w:r w:rsidRPr="005B3574">
        <w:rPr>
          <w:rFonts w:ascii="Times" w:eastAsia="Times New Roman" w:hAnsi="Times" w:cs="Times New Roman"/>
          <w:color w:val="000000"/>
          <w:sz w:val="27"/>
          <w:szCs w:val="27"/>
        </w:rPr>
        <w:t>fratello</w:t>
      </w:r>
      <w:proofErr w:type="spellEnd"/>
      <w:r w:rsidRPr="005B3574">
        <w:rPr>
          <w:rFonts w:ascii="Times" w:eastAsia="Times New Roman" w:hAnsi="Times" w:cs="Times New Roman"/>
          <w:color w:val="000000"/>
          <w:sz w:val="27"/>
          <w:szCs w:val="27"/>
        </w:rPr>
        <w:t xml:space="preserve"> </w:t>
      </w:r>
      <w:proofErr w:type="spellStart"/>
      <w:r w:rsidRPr="005B3574">
        <w:rPr>
          <w:rFonts w:ascii="Times" w:eastAsia="Times New Roman" w:hAnsi="Times" w:cs="Times New Roman"/>
          <w:color w:val="000000"/>
          <w:sz w:val="27"/>
          <w:szCs w:val="27"/>
        </w:rPr>
        <w:t>del</w:t>
      </w:r>
      <w:proofErr w:type="spellEnd"/>
      <w:r w:rsidRPr="005B3574">
        <w:rPr>
          <w:rFonts w:ascii="Times" w:eastAsia="Times New Roman" w:hAnsi="Times" w:cs="Times New Roman"/>
          <w:color w:val="000000"/>
          <w:sz w:val="27"/>
          <w:szCs w:val="27"/>
        </w:rPr>
        <w:t xml:space="preserve"> </w:t>
      </w:r>
      <w:proofErr w:type="spellStart"/>
      <w:r w:rsidRPr="005B3574">
        <w:rPr>
          <w:rFonts w:ascii="Times" w:eastAsia="Times New Roman" w:hAnsi="Times" w:cs="Times New Roman"/>
          <w:color w:val="000000"/>
          <w:sz w:val="27"/>
          <w:szCs w:val="27"/>
        </w:rPr>
        <w:t>Signore</w:t>
      </w:r>
      <w:proofErr w:type="spellEnd"/>
      <w:r w:rsidRPr="005B3574">
        <w:rPr>
          <w:rFonts w:ascii="Times" w:eastAsia="Times New Roman" w:hAnsi="Times" w:cs="Times New Roman"/>
          <w:color w:val="000000"/>
          <w:sz w:val="27"/>
          <w:szCs w:val="27"/>
        </w:rPr>
        <w:t xml:space="preserve">, dopo </w:t>
      </w:r>
      <w:proofErr w:type="spellStart"/>
      <w:r w:rsidRPr="005B3574">
        <w:rPr>
          <w:rFonts w:ascii="Times" w:eastAsia="Times New Roman" w:hAnsi="Times" w:cs="Times New Roman"/>
          <w:color w:val="000000"/>
          <w:sz w:val="27"/>
          <w:szCs w:val="27"/>
        </w:rPr>
        <w:t>le</w:t>
      </w:r>
      <w:proofErr w:type="spellEnd"/>
      <w:r w:rsidRPr="005B3574">
        <w:rPr>
          <w:rFonts w:ascii="Times" w:eastAsia="Times New Roman" w:hAnsi="Times" w:cs="Times New Roman"/>
          <w:color w:val="000000"/>
          <w:sz w:val="27"/>
          <w:szCs w:val="27"/>
        </w:rPr>
        <w:t xml:space="preserve"> </w:t>
      </w:r>
      <w:proofErr w:type="spellStart"/>
      <w:r w:rsidRPr="005B3574">
        <w:rPr>
          <w:rFonts w:ascii="Times" w:eastAsia="Times New Roman" w:hAnsi="Times" w:cs="Times New Roman"/>
          <w:color w:val="000000"/>
          <w:sz w:val="27"/>
          <w:szCs w:val="27"/>
        </w:rPr>
        <w:t>intercessioni</w:t>
      </w:r>
      <w:proofErr w:type="spellEnd"/>
      <w:r w:rsidRPr="005B3574">
        <w:rPr>
          <w:rFonts w:ascii="Times" w:eastAsia="Times New Roman" w:hAnsi="Times" w:cs="Times New Roman"/>
          <w:color w:val="000000"/>
          <w:sz w:val="27"/>
          <w:szCs w:val="27"/>
        </w:rPr>
        <w:t xml:space="preserve">, </w:t>
      </w:r>
      <w:proofErr w:type="spellStart"/>
      <w:r w:rsidRPr="005B3574">
        <w:rPr>
          <w:rFonts w:ascii="Times" w:eastAsia="Times New Roman" w:hAnsi="Times" w:cs="Times New Roman"/>
          <w:color w:val="000000"/>
          <w:sz w:val="27"/>
          <w:szCs w:val="27"/>
        </w:rPr>
        <w:t>il</w:t>
      </w:r>
      <w:proofErr w:type="spellEnd"/>
      <w:r w:rsidRPr="005B3574">
        <w:rPr>
          <w:rFonts w:ascii="Times" w:eastAsia="Times New Roman" w:hAnsi="Times" w:cs="Times New Roman"/>
          <w:color w:val="000000"/>
          <w:sz w:val="27"/>
          <w:szCs w:val="27"/>
        </w:rPr>
        <w:t xml:space="preserve"> </w:t>
      </w:r>
      <w:proofErr w:type="spellStart"/>
      <w:r w:rsidRPr="005B3574">
        <w:rPr>
          <w:rFonts w:ascii="Times" w:eastAsia="Times New Roman" w:hAnsi="Times" w:cs="Times New Roman"/>
          <w:color w:val="000000"/>
          <w:sz w:val="27"/>
          <w:szCs w:val="27"/>
        </w:rPr>
        <w:t>ricordo</w:t>
      </w:r>
      <w:proofErr w:type="spellEnd"/>
      <w:r w:rsidRPr="005B3574">
        <w:rPr>
          <w:rFonts w:ascii="Times" w:eastAsia="Times New Roman" w:hAnsi="Times" w:cs="Times New Roman"/>
          <w:color w:val="000000"/>
          <w:sz w:val="27"/>
          <w:szCs w:val="27"/>
        </w:rPr>
        <w:t xml:space="preserve"> </w:t>
      </w:r>
      <w:proofErr w:type="spellStart"/>
      <w:r w:rsidRPr="005B3574">
        <w:rPr>
          <w:rFonts w:ascii="Times" w:eastAsia="Times New Roman" w:hAnsi="Times" w:cs="Times New Roman"/>
          <w:color w:val="000000"/>
          <w:sz w:val="27"/>
          <w:szCs w:val="27"/>
        </w:rPr>
        <w:t>di</w:t>
      </w:r>
      <w:proofErr w:type="spellEnd"/>
      <w:r w:rsidRPr="005B3574">
        <w:rPr>
          <w:rFonts w:ascii="Times" w:eastAsia="Times New Roman" w:hAnsi="Times" w:cs="Times New Roman"/>
          <w:color w:val="000000"/>
          <w:sz w:val="27"/>
          <w:szCs w:val="27"/>
        </w:rPr>
        <w:t xml:space="preserve"> Maria </w:t>
      </w:r>
      <w:proofErr w:type="spellStart"/>
      <w:r w:rsidRPr="005B3574">
        <w:rPr>
          <w:rFonts w:ascii="Times" w:eastAsia="Times New Roman" w:hAnsi="Times" w:cs="Times New Roman"/>
          <w:color w:val="000000"/>
          <w:sz w:val="27"/>
          <w:szCs w:val="27"/>
        </w:rPr>
        <w:t>è</w:t>
      </w:r>
      <w:proofErr w:type="spellEnd"/>
      <w:r w:rsidRPr="005B3574">
        <w:rPr>
          <w:rFonts w:ascii="Times" w:eastAsia="Times New Roman" w:hAnsi="Times" w:cs="Times New Roman"/>
          <w:color w:val="000000"/>
          <w:sz w:val="27"/>
          <w:szCs w:val="27"/>
        </w:rPr>
        <w:t xml:space="preserve"> </w:t>
      </w:r>
      <w:proofErr w:type="spellStart"/>
      <w:r w:rsidRPr="005B3574">
        <w:rPr>
          <w:rFonts w:ascii="Times" w:eastAsia="Times New Roman" w:hAnsi="Times" w:cs="Times New Roman"/>
          <w:color w:val="000000"/>
          <w:sz w:val="27"/>
          <w:szCs w:val="27"/>
        </w:rPr>
        <w:t>introdotto</w:t>
      </w:r>
      <w:proofErr w:type="spellEnd"/>
      <w:r w:rsidRPr="005B3574">
        <w:rPr>
          <w:rFonts w:ascii="Times" w:eastAsia="Times New Roman" w:hAnsi="Times" w:cs="Times New Roman"/>
          <w:color w:val="000000"/>
          <w:sz w:val="27"/>
          <w:szCs w:val="27"/>
        </w:rPr>
        <w:t xml:space="preserve"> </w:t>
      </w:r>
      <w:proofErr w:type="spellStart"/>
      <w:r w:rsidRPr="005B3574">
        <w:rPr>
          <w:rFonts w:ascii="Times" w:eastAsia="Times New Roman" w:hAnsi="Times" w:cs="Times New Roman"/>
          <w:color w:val="000000"/>
          <w:sz w:val="27"/>
          <w:szCs w:val="27"/>
        </w:rPr>
        <w:t>dal</w:t>
      </w:r>
      <w:proofErr w:type="spellEnd"/>
      <w:r w:rsidRPr="005B3574">
        <w:rPr>
          <w:rFonts w:ascii="Times" w:eastAsia="Times New Roman" w:hAnsi="Times" w:cs="Times New Roman"/>
          <w:color w:val="000000"/>
          <w:sz w:val="27"/>
          <w:szCs w:val="27"/>
        </w:rPr>
        <w:t xml:space="preserve"> </w:t>
      </w:r>
      <w:proofErr w:type="spellStart"/>
      <w:r w:rsidRPr="005B3574">
        <w:rPr>
          <w:rFonts w:ascii="Times" w:eastAsia="Times New Roman" w:hAnsi="Times" w:cs="Times New Roman"/>
          <w:color w:val="000000"/>
          <w:sz w:val="27"/>
          <w:szCs w:val="27"/>
        </w:rPr>
        <w:t>saluto</w:t>
      </w:r>
      <w:proofErr w:type="spellEnd"/>
      <w:r w:rsidRPr="005B3574">
        <w:rPr>
          <w:rFonts w:ascii="Times" w:eastAsia="Times New Roman" w:hAnsi="Times" w:cs="Times New Roman"/>
          <w:color w:val="000000"/>
          <w:sz w:val="27"/>
          <w:szCs w:val="27"/>
        </w:rPr>
        <w:t xml:space="preserve"> </w:t>
      </w:r>
      <w:proofErr w:type="spellStart"/>
      <w:r w:rsidRPr="005B3574">
        <w:rPr>
          <w:rFonts w:ascii="Times" w:eastAsia="Times New Roman" w:hAnsi="Times" w:cs="Times New Roman"/>
          <w:color w:val="000000"/>
          <w:sz w:val="27"/>
          <w:szCs w:val="27"/>
        </w:rPr>
        <w:t>ripetuto</w:t>
      </w:r>
      <w:proofErr w:type="spellEnd"/>
      <w:r w:rsidRPr="005B3574">
        <w:rPr>
          <w:rFonts w:ascii="Times" w:eastAsia="Times New Roman" w:hAnsi="Times" w:cs="Times New Roman"/>
          <w:color w:val="000000"/>
          <w:sz w:val="27"/>
          <w:szCs w:val="27"/>
        </w:rPr>
        <w:t xml:space="preserve"> </w:t>
      </w:r>
      <w:proofErr w:type="spellStart"/>
      <w:r w:rsidRPr="005B3574">
        <w:rPr>
          <w:rFonts w:ascii="Times" w:eastAsia="Times New Roman" w:hAnsi="Times" w:cs="Times New Roman"/>
          <w:color w:val="000000"/>
          <w:sz w:val="27"/>
          <w:szCs w:val="27"/>
        </w:rPr>
        <w:t>tre</w:t>
      </w:r>
      <w:proofErr w:type="spellEnd"/>
      <w:r w:rsidRPr="005B3574">
        <w:rPr>
          <w:rFonts w:ascii="Times" w:eastAsia="Times New Roman" w:hAnsi="Times" w:cs="Times New Roman"/>
          <w:color w:val="000000"/>
          <w:sz w:val="27"/>
          <w:szCs w:val="27"/>
        </w:rPr>
        <w:t xml:space="preserve"> volte: «Ave, </w:t>
      </w:r>
      <w:proofErr w:type="spellStart"/>
      <w:r w:rsidRPr="005B3574">
        <w:rPr>
          <w:rFonts w:ascii="Times" w:eastAsia="Times New Roman" w:hAnsi="Times" w:cs="Times New Roman"/>
          <w:color w:val="000000"/>
          <w:sz w:val="27"/>
          <w:szCs w:val="27"/>
        </w:rPr>
        <w:t>piena</w:t>
      </w:r>
      <w:proofErr w:type="spellEnd"/>
      <w:r w:rsidRPr="005B3574">
        <w:rPr>
          <w:rFonts w:ascii="Times" w:eastAsia="Times New Roman" w:hAnsi="Times" w:cs="Times New Roman"/>
          <w:color w:val="000000"/>
          <w:sz w:val="27"/>
          <w:szCs w:val="27"/>
        </w:rPr>
        <w:t xml:space="preserve"> </w:t>
      </w:r>
      <w:proofErr w:type="spellStart"/>
      <w:r w:rsidRPr="005B3574">
        <w:rPr>
          <w:rFonts w:ascii="Times" w:eastAsia="Times New Roman" w:hAnsi="Times" w:cs="Times New Roman"/>
          <w:color w:val="000000"/>
          <w:sz w:val="27"/>
          <w:szCs w:val="27"/>
        </w:rPr>
        <w:t>di</w:t>
      </w:r>
      <w:proofErr w:type="spellEnd"/>
      <w:r w:rsidRPr="005B3574">
        <w:rPr>
          <w:rFonts w:ascii="Times" w:eastAsia="Times New Roman" w:hAnsi="Times" w:cs="Times New Roman"/>
          <w:color w:val="000000"/>
          <w:sz w:val="27"/>
          <w:szCs w:val="27"/>
        </w:rPr>
        <w:t xml:space="preserve"> </w:t>
      </w:r>
      <w:proofErr w:type="spellStart"/>
      <w:r w:rsidRPr="005B3574">
        <w:rPr>
          <w:rFonts w:ascii="Times" w:eastAsia="Times New Roman" w:hAnsi="Times" w:cs="Times New Roman"/>
          <w:color w:val="000000"/>
          <w:sz w:val="27"/>
          <w:szCs w:val="27"/>
        </w:rPr>
        <w:t>grazia</w:t>
      </w:r>
      <w:proofErr w:type="spellEnd"/>
      <w:r w:rsidRPr="005B3574">
        <w:rPr>
          <w:rFonts w:ascii="Times" w:eastAsia="Times New Roman" w:hAnsi="Times" w:cs="Times New Roman"/>
          <w:color w:val="000000"/>
          <w:sz w:val="27"/>
          <w:szCs w:val="27"/>
        </w:rPr>
        <w:t xml:space="preserve">, </w:t>
      </w:r>
      <w:proofErr w:type="spellStart"/>
      <w:r w:rsidRPr="005B3574">
        <w:rPr>
          <w:rFonts w:ascii="Times" w:eastAsia="Times New Roman" w:hAnsi="Times" w:cs="Times New Roman"/>
          <w:color w:val="000000"/>
          <w:sz w:val="27"/>
          <w:szCs w:val="27"/>
        </w:rPr>
        <w:t>il</w:t>
      </w:r>
      <w:proofErr w:type="spellEnd"/>
      <w:r w:rsidRPr="005B3574">
        <w:rPr>
          <w:rFonts w:ascii="Times" w:eastAsia="Times New Roman" w:hAnsi="Times" w:cs="Times New Roman"/>
          <w:color w:val="000000"/>
          <w:sz w:val="27"/>
          <w:szCs w:val="27"/>
        </w:rPr>
        <w:t xml:space="preserve"> </w:t>
      </w:r>
      <w:proofErr w:type="spellStart"/>
      <w:r w:rsidRPr="005B3574">
        <w:rPr>
          <w:rFonts w:ascii="Times" w:eastAsia="Times New Roman" w:hAnsi="Times" w:cs="Times New Roman"/>
          <w:color w:val="000000"/>
          <w:sz w:val="27"/>
          <w:szCs w:val="27"/>
        </w:rPr>
        <w:t>Signore</w:t>
      </w:r>
      <w:proofErr w:type="spellEnd"/>
      <w:r w:rsidRPr="005B3574">
        <w:rPr>
          <w:rFonts w:ascii="Times" w:eastAsia="Times New Roman" w:hAnsi="Times" w:cs="Times New Roman"/>
          <w:color w:val="000000"/>
          <w:sz w:val="27"/>
          <w:szCs w:val="27"/>
        </w:rPr>
        <w:t xml:space="preserve"> </w:t>
      </w:r>
      <w:proofErr w:type="spellStart"/>
      <w:r w:rsidRPr="005B3574">
        <w:rPr>
          <w:rFonts w:ascii="Times" w:eastAsia="Times New Roman" w:hAnsi="Times" w:cs="Times New Roman"/>
          <w:color w:val="000000"/>
          <w:sz w:val="27"/>
          <w:szCs w:val="27"/>
        </w:rPr>
        <w:t>è</w:t>
      </w:r>
      <w:proofErr w:type="spellEnd"/>
      <w:r w:rsidRPr="005B3574">
        <w:rPr>
          <w:rFonts w:ascii="Times" w:eastAsia="Times New Roman" w:hAnsi="Times" w:cs="Times New Roman"/>
          <w:color w:val="000000"/>
          <w:sz w:val="27"/>
          <w:szCs w:val="27"/>
        </w:rPr>
        <w:t xml:space="preserve"> </w:t>
      </w:r>
      <w:proofErr w:type="spellStart"/>
      <w:r w:rsidRPr="005B3574">
        <w:rPr>
          <w:rFonts w:ascii="Times" w:eastAsia="Times New Roman" w:hAnsi="Times" w:cs="Times New Roman"/>
          <w:color w:val="000000"/>
          <w:sz w:val="27"/>
          <w:szCs w:val="27"/>
        </w:rPr>
        <w:t>con</w:t>
      </w:r>
      <w:proofErr w:type="spellEnd"/>
      <w:r w:rsidRPr="005B3574">
        <w:rPr>
          <w:rFonts w:ascii="Times" w:eastAsia="Times New Roman" w:hAnsi="Times" w:cs="Times New Roman"/>
          <w:color w:val="000000"/>
          <w:sz w:val="27"/>
          <w:szCs w:val="27"/>
        </w:rPr>
        <w:t xml:space="preserve"> te, tu sei </w:t>
      </w:r>
      <w:proofErr w:type="spellStart"/>
      <w:r w:rsidRPr="005B3574">
        <w:rPr>
          <w:rFonts w:ascii="Times" w:eastAsia="Times New Roman" w:hAnsi="Times" w:cs="Times New Roman"/>
          <w:color w:val="000000"/>
          <w:sz w:val="27"/>
          <w:szCs w:val="27"/>
        </w:rPr>
        <w:t>benedetta</w:t>
      </w:r>
      <w:proofErr w:type="spellEnd"/>
      <w:r w:rsidRPr="005B3574">
        <w:rPr>
          <w:rFonts w:ascii="Times" w:eastAsia="Times New Roman" w:hAnsi="Times" w:cs="Times New Roman"/>
          <w:color w:val="000000"/>
          <w:sz w:val="27"/>
          <w:szCs w:val="27"/>
        </w:rPr>
        <w:t xml:space="preserve"> </w:t>
      </w:r>
      <w:proofErr w:type="spellStart"/>
      <w:r w:rsidRPr="005B3574">
        <w:rPr>
          <w:rFonts w:ascii="Times" w:eastAsia="Times New Roman" w:hAnsi="Times" w:cs="Times New Roman"/>
          <w:color w:val="000000"/>
          <w:sz w:val="27"/>
          <w:szCs w:val="27"/>
        </w:rPr>
        <w:t>fra</w:t>
      </w:r>
      <w:proofErr w:type="spellEnd"/>
      <w:r w:rsidRPr="005B3574">
        <w:rPr>
          <w:rFonts w:ascii="Times" w:eastAsia="Times New Roman" w:hAnsi="Times" w:cs="Times New Roman"/>
          <w:color w:val="000000"/>
          <w:sz w:val="27"/>
          <w:szCs w:val="27"/>
        </w:rPr>
        <w:t xml:space="preserve"> </w:t>
      </w:r>
      <w:proofErr w:type="spellStart"/>
      <w:r w:rsidRPr="005B3574">
        <w:rPr>
          <w:rFonts w:ascii="Times" w:eastAsia="Times New Roman" w:hAnsi="Times" w:cs="Times New Roman"/>
          <w:color w:val="000000"/>
          <w:sz w:val="27"/>
          <w:szCs w:val="27"/>
        </w:rPr>
        <w:t>le</w:t>
      </w:r>
      <w:proofErr w:type="spellEnd"/>
      <w:r w:rsidRPr="005B3574">
        <w:rPr>
          <w:rFonts w:ascii="Times" w:eastAsia="Times New Roman" w:hAnsi="Times" w:cs="Times New Roman"/>
          <w:color w:val="000000"/>
          <w:sz w:val="27"/>
          <w:szCs w:val="27"/>
        </w:rPr>
        <w:t xml:space="preserve"> </w:t>
      </w:r>
      <w:proofErr w:type="spellStart"/>
      <w:r w:rsidRPr="005B3574">
        <w:rPr>
          <w:rFonts w:ascii="Times" w:eastAsia="Times New Roman" w:hAnsi="Times" w:cs="Times New Roman"/>
          <w:color w:val="000000"/>
          <w:sz w:val="27"/>
          <w:szCs w:val="27"/>
        </w:rPr>
        <w:t>donne</w:t>
      </w:r>
      <w:proofErr w:type="spellEnd"/>
      <w:r w:rsidRPr="005B3574">
        <w:rPr>
          <w:rFonts w:ascii="Times" w:eastAsia="Times New Roman" w:hAnsi="Times" w:cs="Times New Roman"/>
          <w:color w:val="000000"/>
          <w:sz w:val="27"/>
          <w:szCs w:val="27"/>
        </w:rPr>
        <w:t xml:space="preserve"> e </w:t>
      </w:r>
      <w:proofErr w:type="spellStart"/>
      <w:r w:rsidRPr="005B3574">
        <w:rPr>
          <w:rFonts w:ascii="Times" w:eastAsia="Times New Roman" w:hAnsi="Times" w:cs="Times New Roman"/>
          <w:color w:val="000000"/>
          <w:sz w:val="27"/>
          <w:szCs w:val="27"/>
        </w:rPr>
        <w:t>benedetto</w:t>
      </w:r>
      <w:proofErr w:type="spellEnd"/>
      <w:r w:rsidRPr="005B3574">
        <w:rPr>
          <w:rFonts w:ascii="Times" w:eastAsia="Times New Roman" w:hAnsi="Times" w:cs="Times New Roman"/>
          <w:color w:val="000000"/>
          <w:sz w:val="27"/>
          <w:szCs w:val="27"/>
        </w:rPr>
        <w:t xml:space="preserve"> </w:t>
      </w:r>
      <w:proofErr w:type="spellStart"/>
      <w:r w:rsidRPr="005B3574">
        <w:rPr>
          <w:rFonts w:ascii="Times" w:eastAsia="Times New Roman" w:hAnsi="Times" w:cs="Times New Roman"/>
          <w:color w:val="000000"/>
          <w:sz w:val="27"/>
          <w:szCs w:val="27"/>
        </w:rPr>
        <w:t>il</w:t>
      </w:r>
      <w:proofErr w:type="spellEnd"/>
      <w:r w:rsidRPr="005B3574">
        <w:rPr>
          <w:rFonts w:ascii="Times" w:eastAsia="Times New Roman" w:hAnsi="Times" w:cs="Times New Roman"/>
          <w:color w:val="000000"/>
          <w:sz w:val="27"/>
          <w:szCs w:val="27"/>
        </w:rPr>
        <w:t xml:space="preserve"> </w:t>
      </w:r>
      <w:proofErr w:type="spellStart"/>
      <w:r w:rsidRPr="005B3574">
        <w:rPr>
          <w:rFonts w:ascii="Times" w:eastAsia="Times New Roman" w:hAnsi="Times" w:cs="Times New Roman"/>
          <w:color w:val="000000"/>
          <w:sz w:val="27"/>
          <w:szCs w:val="27"/>
        </w:rPr>
        <w:t>frutto</w:t>
      </w:r>
      <w:proofErr w:type="spellEnd"/>
      <w:r w:rsidRPr="005B3574">
        <w:rPr>
          <w:rFonts w:ascii="Times" w:eastAsia="Times New Roman" w:hAnsi="Times" w:cs="Times New Roman"/>
          <w:color w:val="000000"/>
          <w:sz w:val="27"/>
          <w:szCs w:val="27"/>
        </w:rPr>
        <w:t xml:space="preserve"> </w:t>
      </w:r>
      <w:proofErr w:type="spellStart"/>
      <w:r w:rsidRPr="005B3574">
        <w:rPr>
          <w:rFonts w:ascii="Times" w:eastAsia="Times New Roman" w:hAnsi="Times" w:cs="Times New Roman"/>
          <w:color w:val="000000"/>
          <w:sz w:val="27"/>
          <w:szCs w:val="27"/>
        </w:rPr>
        <w:t>del</w:t>
      </w:r>
      <w:proofErr w:type="spellEnd"/>
      <w:r w:rsidRPr="005B3574">
        <w:rPr>
          <w:rFonts w:ascii="Times" w:eastAsia="Times New Roman" w:hAnsi="Times" w:cs="Times New Roman"/>
          <w:color w:val="000000"/>
          <w:sz w:val="27"/>
          <w:szCs w:val="27"/>
        </w:rPr>
        <w:t xml:space="preserve"> </w:t>
      </w:r>
      <w:proofErr w:type="spellStart"/>
      <w:r w:rsidRPr="005B3574">
        <w:rPr>
          <w:rFonts w:ascii="Times" w:eastAsia="Times New Roman" w:hAnsi="Times" w:cs="Times New Roman"/>
          <w:color w:val="000000"/>
          <w:sz w:val="27"/>
          <w:szCs w:val="27"/>
        </w:rPr>
        <w:t>tuo</w:t>
      </w:r>
      <w:proofErr w:type="spellEnd"/>
      <w:r w:rsidRPr="005B3574">
        <w:rPr>
          <w:rFonts w:ascii="Times" w:eastAsia="Times New Roman" w:hAnsi="Times" w:cs="Times New Roman"/>
          <w:color w:val="000000"/>
          <w:sz w:val="27"/>
          <w:szCs w:val="27"/>
        </w:rPr>
        <w:t xml:space="preserve"> </w:t>
      </w:r>
      <w:proofErr w:type="spellStart"/>
      <w:r w:rsidRPr="005B3574">
        <w:rPr>
          <w:rFonts w:ascii="Times" w:eastAsia="Times New Roman" w:hAnsi="Times" w:cs="Times New Roman"/>
          <w:color w:val="000000"/>
          <w:sz w:val="27"/>
          <w:szCs w:val="27"/>
        </w:rPr>
        <w:t>grembo</w:t>
      </w:r>
      <w:proofErr w:type="spellEnd"/>
      <w:r w:rsidRPr="005B3574">
        <w:rPr>
          <w:rFonts w:ascii="Times" w:eastAsia="Times New Roman" w:hAnsi="Times" w:cs="Times New Roman"/>
          <w:color w:val="000000"/>
          <w:sz w:val="27"/>
          <w:szCs w:val="27"/>
        </w:rPr>
        <w:t xml:space="preserve">, </w:t>
      </w:r>
      <w:proofErr w:type="spellStart"/>
      <w:r w:rsidRPr="005B3574">
        <w:rPr>
          <w:rFonts w:ascii="Times" w:eastAsia="Times New Roman" w:hAnsi="Times" w:cs="Times New Roman"/>
          <w:color w:val="000000"/>
          <w:sz w:val="27"/>
          <w:szCs w:val="27"/>
        </w:rPr>
        <w:t>perché</w:t>
      </w:r>
      <w:proofErr w:type="spellEnd"/>
      <w:r w:rsidRPr="005B3574">
        <w:rPr>
          <w:rFonts w:ascii="Times" w:eastAsia="Times New Roman" w:hAnsi="Times" w:cs="Times New Roman"/>
          <w:color w:val="000000"/>
          <w:sz w:val="27"/>
          <w:szCs w:val="27"/>
        </w:rPr>
        <w:t xml:space="preserve"> </w:t>
      </w:r>
      <w:proofErr w:type="spellStart"/>
      <w:r w:rsidRPr="005B3574">
        <w:rPr>
          <w:rFonts w:ascii="Times" w:eastAsia="Times New Roman" w:hAnsi="Times" w:cs="Times New Roman"/>
          <w:color w:val="000000"/>
          <w:sz w:val="27"/>
          <w:szCs w:val="27"/>
        </w:rPr>
        <w:t>hai</w:t>
      </w:r>
      <w:proofErr w:type="spellEnd"/>
      <w:r w:rsidRPr="005B3574">
        <w:rPr>
          <w:rFonts w:ascii="Times" w:eastAsia="Times New Roman" w:hAnsi="Times" w:cs="Times New Roman"/>
          <w:color w:val="000000"/>
          <w:sz w:val="27"/>
          <w:szCs w:val="27"/>
        </w:rPr>
        <w:t xml:space="preserve"> </w:t>
      </w:r>
      <w:proofErr w:type="spellStart"/>
      <w:r w:rsidRPr="005B3574">
        <w:rPr>
          <w:rFonts w:ascii="Times" w:eastAsia="Times New Roman" w:hAnsi="Times" w:cs="Times New Roman"/>
          <w:color w:val="000000"/>
          <w:sz w:val="27"/>
          <w:szCs w:val="27"/>
        </w:rPr>
        <w:t>generato</w:t>
      </w:r>
      <w:proofErr w:type="spellEnd"/>
      <w:r w:rsidRPr="005B3574">
        <w:rPr>
          <w:rFonts w:ascii="Times" w:eastAsia="Times New Roman" w:hAnsi="Times" w:cs="Times New Roman"/>
          <w:color w:val="000000"/>
          <w:sz w:val="27"/>
          <w:szCs w:val="27"/>
        </w:rPr>
        <w:t xml:space="preserve"> </w:t>
      </w:r>
      <w:proofErr w:type="spellStart"/>
      <w:r w:rsidRPr="005B3574">
        <w:rPr>
          <w:rFonts w:ascii="Times" w:eastAsia="Times New Roman" w:hAnsi="Times" w:cs="Times New Roman"/>
          <w:color w:val="000000"/>
          <w:sz w:val="27"/>
          <w:szCs w:val="27"/>
        </w:rPr>
        <w:t>il</w:t>
      </w:r>
      <w:proofErr w:type="spellEnd"/>
      <w:r w:rsidRPr="005B3574">
        <w:rPr>
          <w:rFonts w:ascii="Times" w:eastAsia="Times New Roman" w:hAnsi="Times" w:cs="Times New Roman"/>
          <w:color w:val="000000"/>
          <w:sz w:val="27"/>
          <w:szCs w:val="27"/>
        </w:rPr>
        <w:t xml:space="preserve"> Salvatore </w:t>
      </w:r>
      <w:proofErr w:type="spellStart"/>
      <w:r w:rsidRPr="005B3574">
        <w:rPr>
          <w:rFonts w:ascii="Times" w:eastAsia="Times New Roman" w:hAnsi="Times" w:cs="Times New Roman"/>
          <w:color w:val="000000"/>
          <w:sz w:val="27"/>
          <w:szCs w:val="27"/>
        </w:rPr>
        <w:t>delle</w:t>
      </w:r>
      <w:proofErr w:type="spellEnd"/>
      <w:r w:rsidRPr="005B3574">
        <w:rPr>
          <w:rFonts w:ascii="Times" w:eastAsia="Times New Roman" w:hAnsi="Times" w:cs="Times New Roman"/>
          <w:color w:val="000000"/>
          <w:sz w:val="27"/>
          <w:szCs w:val="27"/>
        </w:rPr>
        <w:t xml:space="preserve"> anime </w:t>
      </w:r>
      <w:proofErr w:type="spellStart"/>
      <w:r w:rsidRPr="005B3574">
        <w:rPr>
          <w:rFonts w:ascii="Times" w:eastAsia="Times New Roman" w:hAnsi="Times" w:cs="Times New Roman"/>
          <w:color w:val="000000"/>
          <w:sz w:val="27"/>
          <w:szCs w:val="27"/>
        </w:rPr>
        <w:t>nostre</w:t>
      </w:r>
      <w:proofErr w:type="spellEnd"/>
      <w:r w:rsidRPr="005B3574">
        <w:rPr>
          <w:rFonts w:ascii="Times" w:eastAsia="Times New Roman" w:hAnsi="Times" w:cs="Times New Roman"/>
          <w:color w:val="000000"/>
          <w:sz w:val="27"/>
          <w:szCs w:val="27"/>
        </w:rPr>
        <w:t xml:space="preserve">». </w:t>
      </w:r>
      <w:proofErr w:type="spellStart"/>
      <w:r w:rsidRPr="005B3574">
        <w:rPr>
          <w:rFonts w:ascii="Times" w:eastAsia="Times New Roman" w:hAnsi="Times" w:cs="Times New Roman"/>
          <w:color w:val="000000"/>
          <w:sz w:val="27"/>
          <w:szCs w:val="27"/>
        </w:rPr>
        <w:t>Similmente</w:t>
      </w:r>
      <w:proofErr w:type="spellEnd"/>
      <w:r w:rsidRPr="005B3574">
        <w:rPr>
          <w:rFonts w:ascii="Times" w:eastAsia="Times New Roman" w:hAnsi="Times" w:cs="Times New Roman"/>
          <w:color w:val="000000"/>
          <w:sz w:val="27"/>
          <w:szCs w:val="27"/>
        </w:rPr>
        <w:t xml:space="preserve"> </w:t>
      </w:r>
      <w:proofErr w:type="spellStart"/>
      <w:r w:rsidRPr="005B3574">
        <w:rPr>
          <w:rFonts w:ascii="Times" w:eastAsia="Times New Roman" w:hAnsi="Times" w:cs="Times New Roman"/>
          <w:color w:val="000000"/>
          <w:sz w:val="27"/>
          <w:szCs w:val="27"/>
        </w:rPr>
        <w:t>nell'anafora</w:t>
      </w:r>
      <w:proofErr w:type="spellEnd"/>
      <w:r w:rsidRPr="005B3574">
        <w:rPr>
          <w:rFonts w:ascii="Times" w:eastAsia="Times New Roman" w:hAnsi="Times" w:cs="Times New Roman"/>
          <w:color w:val="000000"/>
          <w:sz w:val="27"/>
          <w:szCs w:val="27"/>
        </w:rPr>
        <w:t xml:space="preserve"> </w:t>
      </w:r>
      <w:proofErr w:type="spellStart"/>
      <w:r w:rsidRPr="005B3574">
        <w:rPr>
          <w:rFonts w:ascii="Times" w:eastAsia="Times New Roman" w:hAnsi="Times" w:cs="Times New Roman"/>
          <w:color w:val="000000"/>
          <w:sz w:val="27"/>
          <w:szCs w:val="27"/>
        </w:rPr>
        <w:t>di</w:t>
      </w:r>
      <w:proofErr w:type="spellEnd"/>
      <w:r w:rsidRPr="005B3574">
        <w:rPr>
          <w:rFonts w:ascii="Times" w:eastAsia="Times New Roman" w:hAnsi="Times" w:cs="Times New Roman"/>
          <w:color w:val="000000"/>
          <w:sz w:val="27"/>
          <w:szCs w:val="27"/>
        </w:rPr>
        <w:t xml:space="preserve"> </w:t>
      </w:r>
      <w:proofErr w:type="spellStart"/>
      <w:r w:rsidRPr="005B3574">
        <w:rPr>
          <w:rFonts w:ascii="Times" w:eastAsia="Times New Roman" w:hAnsi="Times" w:cs="Times New Roman"/>
          <w:color w:val="000000"/>
          <w:sz w:val="27"/>
          <w:szCs w:val="27"/>
        </w:rPr>
        <w:t>san</w:t>
      </w:r>
      <w:proofErr w:type="spellEnd"/>
      <w:r w:rsidRPr="005B3574">
        <w:rPr>
          <w:rFonts w:ascii="Times" w:eastAsia="Times New Roman" w:hAnsi="Times" w:cs="Times New Roman"/>
          <w:color w:val="000000"/>
          <w:sz w:val="27"/>
          <w:szCs w:val="27"/>
        </w:rPr>
        <w:t xml:space="preserve"> Marco.</w:t>
      </w:r>
    </w:p>
  </w:footnote>
  <w:footnote w:id="3">
    <w:p w:rsidR="005B3574" w:rsidRPr="005B3574" w:rsidRDefault="005B3574" w:rsidP="005B3574">
      <w:pPr>
        <w:rPr>
          <w:rFonts w:ascii="Times" w:eastAsia="Times New Roman" w:hAnsi="Times" w:cs="Times New Roman"/>
          <w:sz w:val="20"/>
          <w:szCs w:val="20"/>
        </w:rPr>
      </w:pPr>
      <w:r>
        <w:rPr>
          <w:rStyle w:val="FootnoteReference"/>
        </w:rPr>
        <w:footnoteRef/>
      </w:r>
      <w:r>
        <w:t xml:space="preserve"> </w:t>
      </w:r>
      <w:r w:rsidRPr="005B3574">
        <w:rPr>
          <w:rFonts w:ascii="Times" w:eastAsia="Times New Roman" w:hAnsi="Times" w:cs="Times New Roman"/>
          <w:color w:val="000000"/>
          <w:sz w:val="20"/>
          <w:szCs w:val="20"/>
        </w:rPr>
        <w:t>Cf. MANSI</w:t>
      </w:r>
      <w:r w:rsidRPr="005B3574">
        <w:rPr>
          <w:rFonts w:ascii="Times" w:eastAsia="Times New Roman" w:hAnsi="Times" w:cs="Times New Roman"/>
          <w:color w:val="000000"/>
          <w:sz w:val="27"/>
          <w:szCs w:val="27"/>
        </w:rPr>
        <w:t>, </w:t>
      </w:r>
      <w:proofErr w:type="spellStart"/>
      <w:r w:rsidRPr="005B3574">
        <w:rPr>
          <w:rFonts w:ascii="Times" w:eastAsia="Times New Roman" w:hAnsi="Times" w:cs="Times New Roman"/>
          <w:i/>
          <w:iCs/>
          <w:color w:val="000000"/>
          <w:sz w:val="27"/>
          <w:szCs w:val="27"/>
        </w:rPr>
        <w:t>Conciliorum</w:t>
      </w:r>
      <w:proofErr w:type="spellEnd"/>
      <w:r w:rsidRPr="005B3574">
        <w:rPr>
          <w:rFonts w:ascii="Times" w:eastAsia="Times New Roman" w:hAnsi="Times" w:cs="Times New Roman"/>
          <w:color w:val="000000"/>
          <w:sz w:val="27"/>
          <w:szCs w:val="27"/>
        </w:rPr>
        <w:t>..., cit., XXII, col. 881.</w:t>
      </w:r>
    </w:p>
  </w:footnote>
  <w:footnote w:id="4">
    <w:p w:rsidR="005B3574" w:rsidRPr="005B3574" w:rsidRDefault="005B3574" w:rsidP="005B3574">
      <w:pPr>
        <w:rPr>
          <w:rFonts w:ascii="Times" w:eastAsia="Times New Roman" w:hAnsi="Times" w:cs="Times New Roman"/>
          <w:sz w:val="20"/>
          <w:szCs w:val="20"/>
        </w:rPr>
      </w:pPr>
      <w:r>
        <w:rPr>
          <w:rStyle w:val="FootnoteReference"/>
        </w:rPr>
        <w:footnoteRef/>
      </w:r>
      <w:r>
        <w:t xml:space="preserve"> </w:t>
      </w:r>
      <w:r w:rsidRPr="005B3574">
        <w:rPr>
          <w:rFonts w:ascii="Times" w:eastAsia="Times New Roman" w:hAnsi="Times" w:cs="Times New Roman"/>
          <w:color w:val="000000"/>
          <w:sz w:val="20"/>
          <w:szCs w:val="20"/>
        </w:rPr>
        <w:t>Cf. JACOPO DA VARAGINE</w:t>
      </w:r>
      <w:r w:rsidRPr="005B3574">
        <w:rPr>
          <w:rFonts w:ascii="Times" w:eastAsia="Times New Roman" w:hAnsi="Times" w:cs="Times New Roman"/>
          <w:color w:val="000000"/>
          <w:sz w:val="27"/>
          <w:szCs w:val="27"/>
        </w:rPr>
        <w:t>, </w:t>
      </w:r>
      <w:r w:rsidRPr="005B3574">
        <w:rPr>
          <w:rFonts w:ascii="Times" w:eastAsia="Times New Roman" w:hAnsi="Times" w:cs="Times New Roman"/>
          <w:i/>
          <w:iCs/>
          <w:color w:val="000000"/>
          <w:sz w:val="27"/>
          <w:szCs w:val="27"/>
        </w:rPr>
        <w:t>Legenda Aurea</w:t>
      </w:r>
      <w:r w:rsidRPr="005B3574">
        <w:rPr>
          <w:rFonts w:ascii="Times" w:eastAsia="Times New Roman" w:hAnsi="Times" w:cs="Times New Roman"/>
          <w:color w:val="000000"/>
          <w:sz w:val="27"/>
          <w:szCs w:val="27"/>
        </w:rPr>
        <w:t xml:space="preserve">, </w:t>
      </w:r>
      <w:proofErr w:type="spellStart"/>
      <w:r w:rsidRPr="005B3574">
        <w:rPr>
          <w:rFonts w:ascii="Times" w:eastAsia="Times New Roman" w:hAnsi="Times" w:cs="Times New Roman"/>
          <w:color w:val="000000"/>
          <w:sz w:val="27"/>
          <w:szCs w:val="27"/>
        </w:rPr>
        <w:t>Libreria</w:t>
      </w:r>
      <w:proofErr w:type="spellEnd"/>
      <w:r w:rsidRPr="005B3574">
        <w:rPr>
          <w:rFonts w:ascii="Times" w:eastAsia="Times New Roman" w:hAnsi="Times" w:cs="Times New Roman"/>
          <w:color w:val="000000"/>
          <w:sz w:val="27"/>
          <w:szCs w:val="27"/>
        </w:rPr>
        <w:t xml:space="preserve"> Ed. Fiorentina, Firenze 1990, 238-240.</w:t>
      </w:r>
    </w:p>
  </w:footnote>
  <w:footnote w:id="5">
    <w:p w:rsidR="005B3574" w:rsidRPr="005B3574" w:rsidRDefault="005B3574" w:rsidP="005B3574">
      <w:pPr>
        <w:rPr>
          <w:rFonts w:ascii="Times" w:eastAsia="Times New Roman" w:hAnsi="Times" w:cs="Times New Roman"/>
          <w:sz w:val="20"/>
          <w:szCs w:val="20"/>
        </w:rPr>
      </w:pPr>
      <w:r>
        <w:rPr>
          <w:rStyle w:val="FootnoteReference"/>
        </w:rPr>
        <w:footnoteRef/>
      </w:r>
      <w:r>
        <w:t xml:space="preserve"> </w:t>
      </w:r>
      <w:r w:rsidRPr="005B3574">
        <w:rPr>
          <w:rFonts w:ascii="Times" w:eastAsia="Times New Roman" w:hAnsi="Times" w:cs="Times New Roman"/>
          <w:color w:val="000000"/>
          <w:sz w:val="27"/>
          <w:szCs w:val="27"/>
        </w:rPr>
        <w:t xml:space="preserve">Cf. </w:t>
      </w:r>
      <w:proofErr w:type="spellStart"/>
      <w:r w:rsidRPr="005B3574">
        <w:rPr>
          <w:rFonts w:ascii="Times" w:eastAsia="Times New Roman" w:hAnsi="Times" w:cs="Times New Roman"/>
          <w:color w:val="000000"/>
          <w:sz w:val="27"/>
          <w:szCs w:val="27"/>
        </w:rPr>
        <w:t>Paradiso</w:t>
      </w:r>
      <w:proofErr w:type="spellEnd"/>
      <w:r w:rsidRPr="005B3574">
        <w:rPr>
          <w:rFonts w:ascii="Times" w:eastAsia="Times New Roman" w:hAnsi="Times" w:cs="Times New Roman"/>
          <w:color w:val="000000"/>
          <w:sz w:val="27"/>
          <w:szCs w:val="27"/>
        </w:rPr>
        <w:t>, XXXII, 94 ss</w:t>
      </w:r>
      <w:r>
        <w:rPr>
          <w:rFonts w:ascii="Times" w:eastAsia="Times New Roman" w:hAnsi="Times" w:cs="Times New Roman"/>
          <w:color w:val="000000"/>
          <w:sz w:val="27"/>
          <w:szCs w:val="27"/>
        </w:rPr>
        <w:t>.</w:t>
      </w:r>
    </w:p>
  </w:footnote>
  <w:footnote w:id="6">
    <w:p w:rsidR="005B3574" w:rsidRPr="005B3574" w:rsidRDefault="005B3574" w:rsidP="005B3574">
      <w:pPr>
        <w:rPr>
          <w:rFonts w:ascii="Times" w:eastAsia="Times New Roman" w:hAnsi="Times" w:cs="Times New Roman"/>
          <w:sz w:val="20"/>
          <w:szCs w:val="20"/>
        </w:rPr>
      </w:pPr>
      <w:r>
        <w:rPr>
          <w:rStyle w:val="FootnoteReference"/>
        </w:rPr>
        <w:footnoteRef/>
      </w:r>
      <w:r>
        <w:t xml:space="preserve"> </w:t>
      </w:r>
      <w:r w:rsidRPr="005B3574">
        <w:rPr>
          <w:rFonts w:ascii="Times" w:eastAsia="Times New Roman" w:hAnsi="Times" w:cs="Times New Roman"/>
          <w:color w:val="000000"/>
          <w:sz w:val="20"/>
          <w:szCs w:val="20"/>
        </w:rPr>
        <w:t>Cf. S. MAGGIANI</w:t>
      </w:r>
      <w:r w:rsidRPr="005B3574">
        <w:rPr>
          <w:rFonts w:ascii="Times" w:eastAsia="Times New Roman" w:hAnsi="Times" w:cs="Times New Roman"/>
          <w:color w:val="000000"/>
          <w:sz w:val="27"/>
          <w:szCs w:val="27"/>
        </w:rPr>
        <w:t>, </w:t>
      </w:r>
      <w:proofErr w:type="spellStart"/>
      <w:r w:rsidRPr="005B3574">
        <w:rPr>
          <w:rFonts w:ascii="Times" w:eastAsia="Times New Roman" w:hAnsi="Times" w:cs="Times New Roman"/>
          <w:i/>
          <w:iCs/>
          <w:color w:val="000000"/>
          <w:sz w:val="27"/>
          <w:szCs w:val="27"/>
        </w:rPr>
        <w:t>Angelus</w:t>
      </w:r>
      <w:proofErr w:type="spellEnd"/>
      <w:r w:rsidRPr="005B3574">
        <w:rPr>
          <w:rFonts w:ascii="Times" w:eastAsia="Times New Roman" w:hAnsi="Times" w:cs="Times New Roman"/>
          <w:color w:val="000000"/>
          <w:sz w:val="27"/>
          <w:szCs w:val="27"/>
        </w:rPr>
        <w:t>, in NDM, 37, nota 42.</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20"/>
  <w:proofState w:spelling="clean" w:grammar="clean"/>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3574"/>
    <w:rsid w:val="000C52B7"/>
    <w:rsid w:val="002A1980"/>
    <w:rsid w:val="005B3574"/>
  </w:rsids>
  <m:mathPr>
    <m:mathFont m:val="Cambria Math"/>
    <m:brkBin m:val="before"/>
    <m:brkBinSub m:val="--"/>
    <m:smallFrac m:val="0"/>
    <m:dispDef/>
    <m:lMargin m:val="0"/>
    <m:rMargin m:val="0"/>
    <m:defJc m:val="centerGroup"/>
    <m:wrapIndent m:val="1440"/>
    <m:intLim m:val="subSup"/>
    <m:naryLim m:val="undOvr"/>
  </m:mathPr>
  <w:themeFontLang w:val="pt-BR"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0DB21717"/>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pt-BR"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B3574"/>
    <w:pPr>
      <w:spacing w:before="100" w:beforeAutospacing="1" w:after="100" w:afterAutospacing="1"/>
    </w:pPr>
    <w:rPr>
      <w:rFonts w:ascii="Times" w:hAnsi="Times" w:cs="Times New Roman"/>
      <w:sz w:val="20"/>
      <w:szCs w:val="20"/>
    </w:rPr>
  </w:style>
  <w:style w:type="character" w:customStyle="1" w:styleId="apple-converted-space">
    <w:name w:val="apple-converted-space"/>
    <w:basedOn w:val="DefaultParagraphFont"/>
    <w:rsid w:val="005B3574"/>
  </w:style>
  <w:style w:type="character" w:styleId="Hyperlink">
    <w:name w:val="Hyperlink"/>
    <w:basedOn w:val="DefaultParagraphFont"/>
    <w:uiPriority w:val="99"/>
    <w:semiHidden/>
    <w:unhideWhenUsed/>
    <w:rsid w:val="005B3574"/>
    <w:rPr>
      <w:color w:val="0000FF"/>
      <w:u w:val="single"/>
    </w:rPr>
  </w:style>
  <w:style w:type="paragraph" w:styleId="FootnoteText">
    <w:name w:val="footnote text"/>
    <w:basedOn w:val="Normal"/>
    <w:link w:val="FootnoteTextChar"/>
    <w:uiPriority w:val="99"/>
    <w:unhideWhenUsed/>
    <w:rsid w:val="005B3574"/>
  </w:style>
  <w:style w:type="character" w:customStyle="1" w:styleId="FootnoteTextChar">
    <w:name w:val="Footnote Text Char"/>
    <w:basedOn w:val="DefaultParagraphFont"/>
    <w:link w:val="FootnoteText"/>
    <w:uiPriority w:val="99"/>
    <w:rsid w:val="005B3574"/>
  </w:style>
  <w:style w:type="character" w:styleId="FootnoteReference">
    <w:name w:val="footnote reference"/>
    <w:basedOn w:val="DefaultParagraphFont"/>
    <w:uiPriority w:val="99"/>
    <w:unhideWhenUsed/>
    <w:rsid w:val="005B3574"/>
    <w:rPr>
      <w:vertAlign w:val="superscript"/>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pt-BR"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B3574"/>
    <w:pPr>
      <w:spacing w:before="100" w:beforeAutospacing="1" w:after="100" w:afterAutospacing="1"/>
    </w:pPr>
    <w:rPr>
      <w:rFonts w:ascii="Times" w:hAnsi="Times" w:cs="Times New Roman"/>
      <w:sz w:val="20"/>
      <w:szCs w:val="20"/>
    </w:rPr>
  </w:style>
  <w:style w:type="character" w:customStyle="1" w:styleId="apple-converted-space">
    <w:name w:val="apple-converted-space"/>
    <w:basedOn w:val="DefaultParagraphFont"/>
    <w:rsid w:val="005B3574"/>
  </w:style>
  <w:style w:type="character" w:styleId="Hyperlink">
    <w:name w:val="Hyperlink"/>
    <w:basedOn w:val="DefaultParagraphFont"/>
    <w:uiPriority w:val="99"/>
    <w:semiHidden/>
    <w:unhideWhenUsed/>
    <w:rsid w:val="005B3574"/>
    <w:rPr>
      <w:color w:val="0000FF"/>
      <w:u w:val="single"/>
    </w:rPr>
  </w:style>
  <w:style w:type="paragraph" w:styleId="FootnoteText">
    <w:name w:val="footnote text"/>
    <w:basedOn w:val="Normal"/>
    <w:link w:val="FootnoteTextChar"/>
    <w:uiPriority w:val="99"/>
    <w:unhideWhenUsed/>
    <w:rsid w:val="005B3574"/>
  </w:style>
  <w:style w:type="character" w:customStyle="1" w:styleId="FootnoteTextChar">
    <w:name w:val="Footnote Text Char"/>
    <w:basedOn w:val="DefaultParagraphFont"/>
    <w:link w:val="FootnoteText"/>
    <w:uiPriority w:val="99"/>
    <w:rsid w:val="005B3574"/>
  </w:style>
  <w:style w:type="character" w:styleId="FootnoteReference">
    <w:name w:val="footnote reference"/>
    <w:basedOn w:val="DefaultParagraphFont"/>
    <w:uiPriority w:val="99"/>
    <w:unhideWhenUsed/>
    <w:rsid w:val="005B357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5680686">
      <w:bodyDiv w:val="1"/>
      <w:marLeft w:val="0"/>
      <w:marRight w:val="0"/>
      <w:marTop w:val="0"/>
      <w:marBottom w:val="0"/>
      <w:divBdr>
        <w:top w:val="none" w:sz="0" w:space="0" w:color="auto"/>
        <w:left w:val="none" w:sz="0" w:space="0" w:color="auto"/>
        <w:bottom w:val="none" w:sz="0" w:space="0" w:color="auto"/>
        <w:right w:val="none" w:sz="0" w:space="0" w:color="auto"/>
      </w:divBdr>
    </w:div>
    <w:div w:id="607666052">
      <w:bodyDiv w:val="1"/>
      <w:marLeft w:val="0"/>
      <w:marRight w:val="0"/>
      <w:marTop w:val="0"/>
      <w:marBottom w:val="0"/>
      <w:divBdr>
        <w:top w:val="none" w:sz="0" w:space="0" w:color="auto"/>
        <w:left w:val="none" w:sz="0" w:space="0" w:color="auto"/>
        <w:bottom w:val="none" w:sz="0" w:space="0" w:color="auto"/>
        <w:right w:val="none" w:sz="0" w:space="0" w:color="auto"/>
      </w:divBdr>
    </w:div>
    <w:div w:id="923144521">
      <w:bodyDiv w:val="1"/>
      <w:marLeft w:val="0"/>
      <w:marRight w:val="0"/>
      <w:marTop w:val="0"/>
      <w:marBottom w:val="0"/>
      <w:divBdr>
        <w:top w:val="none" w:sz="0" w:space="0" w:color="auto"/>
        <w:left w:val="none" w:sz="0" w:space="0" w:color="auto"/>
        <w:bottom w:val="none" w:sz="0" w:space="0" w:color="auto"/>
        <w:right w:val="none" w:sz="0" w:space="0" w:color="auto"/>
      </w:divBdr>
    </w:div>
    <w:div w:id="1097867745">
      <w:bodyDiv w:val="1"/>
      <w:marLeft w:val="0"/>
      <w:marRight w:val="0"/>
      <w:marTop w:val="0"/>
      <w:marBottom w:val="0"/>
      <w:divBdr>
        <w:top w:val="none" w:sz="0" w:space="0" w:color="auto"/>
        <w:left w:val="none" w:sz="0" w:space="0" w:color="auto"/>
        <w:bottom w:val="none" w:sz="0" w:space="0" w:color="auto"/>
        <w:right w:val="none" w:sz="0" w:space="0" w:color="auto"/>
      </w:divBdr>
    </w:div>
    <w:div w:id="1183012110">
      <w:bodyDiv w:val="1"/>
      <w:marLeft w:val="0"/>
      <w:marRight w:val="0"/>
      <w:marTop w:val="0"/>
      <w:marBottom w:val="0"/>
      <w:divBdr>
        <w:top w:val="none" w:sz="0" w:space="0" w:color="auto"/>
        <w:left w:val="none" w:sz="0" w:space="0" w:color="auto"/>
        <w:bottom w:val="none" w:sz="0" w:space="0" w:color="auto"/>
        <w:right w:val="none" w:sz="0" w:space="0" w:color="auto"/>
      </w:divBdr>
      <w:divsChild>
        <w:div w:id="4608804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2175646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321277306">
      <w:bodyDiv w:val="1"/>
      <w:marLeft w:val="0"/>
      <w:marRight w:val="0"/>
      <w:marTop w:val="0"/>
      <w:marBottom w:val="0"/>
      <w:divBdr>
        <w:top w:val="none" w:sz="0" w:space="0" w:color="auto"/>
        <w:left w:val="none" w:sz="0" w:space="0" w:color="auto"/>
        <w:bottom w:val="none" w:sz="0" w:space="0" w:color="auto"/>
        <w:right w:val="none" w:sz="0" w:space="0" w:color="auto"/>
      </w:divBdr>
    </w:div>
    <w:div w:id="2118717697">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3</Pages>
  <Words>1043</Words>
  <Characters>5949</Characters>
  <Application>Microsoft Macintosh Word</Application>
  <DocSecurity>0</DocSecurity>
  <Lines>49</Lines>
  <Paragraphs>13</Paragraphs>
  <ScaleCrop>false</ScaleCrop>
  <Company>Arquidiocese de Cuiabá</Company>
  <LinksUpToDate>false</LinksUpToDate>
  <CharactersWithSpaces>6979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Paulo Ricardo de Azevedo Júnior</dc:creator>
  <cp:keywords/>
  <dc:description/>
  <cp:lastModifiedBy>Paulo Ricardo de Azevedo Júnior</cp:lastModifiedBy>
  <cp:revision>1</cp:revision>
  <dcterms:created xsi:type="dcterms:W3CDTF">2014-09-08T23:21:00Z</dcterms:created>
  <dcterms:modified xsi:type="dcterms:W3CDTF">2014-09-08T23:38:00Z</dcterms:modified>
</cp:coreProperties>
</file>